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AFA7" w14:textId="77777777" w:rsidR="00A676B3" w:rsidRPr="000200E1" w:rsidRDefault="00E95FF7" w:rsidP="00E95FF7">
      <w:pPr>
        <w:jc w:val="center"/>
        <w:rPr>
          <w:b/>
          <w:sz w:val="28"/>
          <w:szCs w:val="28"/>
        </w:rPr>
      </w:pPr>
      <w:r w:rsidRPr="000200E1">
        <w:rPr>
          <w:b/>
          <w:sz w:val="28"/>
          <w:szCs w:val="28"/>
        </w:rPr>
        <w:t>Информационные материалы</w:t>
      </w:r>
    </w:p>
    <w:p w14:paraId="6B274F04" w14:textId="77777777" w:rsidR="00A676B3" w:rsidRPr="000200E1" w:rsidRDefault="00E95FF7" w:rsidP="00E95FF7">
      <w:pPr>
        <w:jc w:val="center"/>
        <w:rPr>
          <w:b/>
          <w:sz w:val="28"/>
          <w:szCs w:val="28"/>
        </w:rPr>
      </w:pPr>
      <w:r w:rsidRPr="000200E1">
        <w:rPr>
          <w:b/>
          <w:sz w:val="28"/>
          <w:szCs w:val="28"/>
        </w:rPr>
        <w:t>о торгово-экономическом сотрудничестве Республики Бурятия</w:t>
      </w:r>
    </w:p>
    <w:p w14:paraId="5E0F32E1" w14:textId="01BE7085" w:rsidR="00E95FF7" w:rsidRPr="000200E1" w:rsidRDefault="00E95FF7" w:rsidP="00E95FF7">
      <w:pPr>
        <w:jc w:val="center"/>
        <w:rPr>
          <w:b/>
          <w:sz w:val="28"/>
          <w:szCs w:val="28"/>
        </w:rPr>
      </w:pPr>
      <w:r w:rsidRPr="000200E1">
        <w:rPr>
          <w:b/>
          <w:sz w:val="28"/>
          <w:szCs w:val="28"/>
        </w:rPr>
        <w:t>со странами мира</w:t>
      </w:r>
      <w:r w:rsidR="00A676B3" w:rsidRPr="000200E1">
        <w:rPr>
          <w:b/>
          <w:sz w:val="28"/>
          <w:szCs w:val="28"/>
        </w:rPr>
        <w:t xml:space="preserve"> </w:t>
      </w:r>
      <w:r w:rsidRPr="000200E1">
        <w:rPr>
          <w:b/>
          <w:sz w:val="28"/>
          <w:szCs w:val="28"/>
        </w:rPr>
        <w:t>по итогам 20</w:t>
      </w:r>
      <w:r w:rsidR="006A47B0" w:rsidRPr="000200E1">
        <w:rPr>
          <w:b/>
          <w:sz w:val="28"/>
          <w:szCs w:val="28"/>
        </w:rPr>
        <w:t>2</w:t>
      </w:r>
      <w:r w:rsidR="003F2739" w:rsidRPr="000200E1">
        <w:rPr>
          <w:b/>
          <w:sz w:val="28"/>
          <w:szCs w:val="28"/>
        </w:rPr>
        <w:t>1</w:t>
      </w:r>
      <w:r w:rsidRPr="000200E1">
        <w:rPr>
          <w:b/>
          <w:sz w:val="28"/>
          <w:szCs w:val="28"/>
        </w:rPr>
        <w:t xml:space="preserve"> года </w:t>
      </w:r>
    </w:p>
    <w:p w14:paraId="081FC745" w14:textId="77777777" w:rsidR="00E95FF7" w:rsidRPr="000200E1" w:rsidRDefault="00E95FF7" w:rsidP="00E95FF7">
      <w:pPr>
        <w:pStyle w:val="2"/>
        <w:widowControl/>
        <w:tabs>
          <w:tab w:val="left" w:pos="900"/>
        </w:tabs>
        <w:ind w:firstLine="709"/>
        <w:rPr>
          <w:sz w:val="24"/>
          <w:szCs w:val="24"/>
        </w:rPr>
      </w:pPr>
    </w:p>
    <w:p w14:paraId="462C5A43" w14:textId="5E499619" w:rsidR="00E95FF7" w:rsidRDefault="00E95FF7" w:rsidP="000200E1">
      <w:pPr>
        <w:pStyle w:val="2"/>
        <w:widowControl/>
        <w:shd w:val="clear" w:color="auto" w:fill="FFFFFF" w:themeFill="background1"/>
        <w:tabs>
          <w:tab w:val="left" w:pos="900"/>
        </w:tabs>
        <w:spacing w:line="276" w:lineRule="auto"/>
        <w:ind w:firstLine="709"/>
        <w:rPr>
          <w:sz w:val="28"/>
          <w:szCs w:val="28"/>
        </w:rPr>
      </w:pPr>
      <w:r w:rsidRPr="000200E1">
        <w:rPr>
          <w:sz w:val="28"/>
          <w:szCs w:val="28"/>
        </w:rPr>
        <w:t xml:space="preserve">Объем </w:t>
      </w:r>
      <w:r w:rsidRPr="000200E1">
        <w:rPr>
          <w:b/>
          <w:sz w:val="28"/>
          <w:szCs w:val="28"/>
        </w:rPr>
        <w:t xml:space="preserve">внешнеторгового оборота </w:t>
      </w:r>
      <w:r w:rsidRPr="000200E1">
        <w:rPr>
          <w:sz w:val="28"/>
          <w:szCs w:val="28"/>
        </w:rPr>
        <w:t>Республики Бурятия</w:t>
      </w:r>
      <w:r w:rsidR="00C162CC" w:rsidRPr="000200E1">
        <w:rPr>
          <w:sz w:val="28"/>
          <w:szCs w:val="28"/>
        </w:rPr>
        <w:t xml:space="preserve"> </w:t>
      </w:r>
      <w:r w:rsidRPr="000200E1">
        <w:rPr>
          <w:sz w:val="28"/>
          <w:szCs w:val="28"/>
        </w:rPr>
        <w:t>в 20</w:t>
      </w:r>
      <w:r w:rsidR="001B790F" w:rsidRPr="000200E1">
        <w:rPr>
          <w:sz w:val="28"/>
          <w:szCs w:val="28"/>
        </w:rPr>
        <w:t>2</w:t>
      </w:r>
      <w:r w:rsidR="003F2739" w:rsidRPr="000200E1">
        <w:rPr>
          <w:sz w:val="28"/>
          <w:szCs w:val="28"/>
        </w:rPr>
        <w:t>1</w:t>
      </w:r>
      <w:r w:rsidRPr="000200E1">
        <w:rPr>
          <w:sz w:val="28"/>
          <w:szCs w:val="28"/>
        </w:rPr>
        <w:t xml:space="preserve"> год</w:t>
      </w:r>
      <w:r w:rsidR="00A676B3" w:rsidRPr="000200E1">
        <w:rPr>
          <w:sz w:val="28"/>
          <w:szCs w:val="28"/>
        </w:rPr>
        <w:t>у</w:t>
      </w:r>
      <w:r w:rsidR="00D27287" w:rsidRPr="000200E1">
        <w:rPr>
          <w:sz w:val="28"/>
          <w:szCs w:val="28"/>
        </w:rPr>
        <w:t xml:space="preserve"> </w:t>
      </w:r>
      <w:r w:rsidR="00D866FB" w:rsidRPr="000200E1">
        <w:rPr>
          <w:sz w:val="28"/>
          <w:szCs w:val="28"/>
        </w:rPr>
        <w:t>увелич</w:t>
      </w:r>
      <w:r w:rsidR="00D27287" w:rsidRPr="000200E1">
        <w:rPr>
          <w:sz w:val="28"/>
          <w:szCs w:val="28"/>
        </w:rPr>
        <w:t>ился</w:t>
      </w:r>
      <w:r w:rsidR="00F97BE7" w:rsidRPr="000200E1">
        <w:rPr>
          <w:sz w:val="28"/>
          <w:szCs w:val="28"/>
        </w:rPr>
        <w:t xml:space="preserve"> на </w:t>
      </w:r>
      <w:r w:rsidR="00486D4C" w:rsidRPr="000200E1">
        <w:rPr>
          <w:sz w:val="28"/>
          <w:szCs w:val="28"/>
        </w:rPr>
        <w:t>15,1</w:t>
      </w:r>
      <w:r w:rsidR="00570BB7" w:rsidRPr="000200E1">
        <w:rPr>
          <w:sz w:val="28"/>
          <w:szCs w:val="28"/>
        </w:rPr>
        <w:t xml:space="preserve">% </w:t>
      </w:r>
      <w:r w:rsidRPr="000200E1">
        <w:rPr>
          <w:sz w:val="28"/>
          <w:szCs w:val="28"/>
        </w:rPr>
        <w:t>относительно 20</w:t>
      </w:r>
      <w:r w:rsidR="00486D4C" w:rsidRPr="000200E1">
        <w:rPr>
          <w:sz w:val="28"/>
          <w:szCs w:val="28"/>
        </w:rPr>
        <w:t>20</w:t>
      </w:r>
      <w:r w:rsidRPr="000200E1">
        <w:rPr>
          <w:sz w:val="28"/>
          <w:szCs w:val="28"/>
        </w:rPr>
        <w:t xml:space="preserve"> года и составил </w:t>
      </w:r>
      <w:r w:rsidR="00486D4C" w:rsidRPr="000200E1">
        <w:rPr>
          <w:sz w:val="28"/>
          <w:szCs w:val="28"/>
        </w:rPr>
        <w:t>1417,05</w:t>
      </w:r>
      <w:r w:rsidR="00570BB7" w:rsidRPr="000200E1">
        <w:rPr>
          <w:sz w:val="28"/>
          <w:szCs w:val="28"/>
        </w:rPr>
        <w:t xml:space="preserve"> </w:t>
      </w:r>
      <w:r w:rsidR="006C4245" w:rsidRPr="000200E1">
        <w:rPr>
          <w:sz w:val="28"/>
          <w:szCs w:val="28"/>
        </w:rPr>
        <w:t>млн. долл. США</w:t>
      </w:r>
      <w:r w:rsidR="0034207E" w:rsidRPr="000200E1">
        <w:rPr>
          <w:sz w:val="28"/>
          <w:szCs w:val="28"/>
        </w:rPr>
        <w:t>.</w:t>
      </w:r>
    </w:p>
    <w:p w14:paraId="2BED51AD" w14:textId="77777777" w:rsidR="000200E1" w:rsidRPr="00472705" w:rsidRDefault="000200E1" w:rsidP="000200E1">
      <w:pPr>
        <w:pStyle w:val="20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72705">
        <w:rPr>
          <w:sz w:val="28"/>
          <w:szCs w:val="28"/>
        </w:rPr>
        <w:t xml:space="preserve"> 2021 году </w:t>
      </w:r>
      <w:r>
        <w:rPr>
          <w:sz w:val="28"/>
          <w:szCs w:val="28"/>
        </w:rPr>
        <w:t>в</w:t>
      </w:r>
      <w:r w:rsidRPr="00472705">
        <w:rPr>
          <w:sz w:val="28"/>
          <w:szCs w:val="28"/>
        </w:rPr>
        <w:t>нешнеэкономическ</w:t>
      </w:r>
      <w:r>
        <w:rPr>
          <w:sz w:val="28"/>
          <w:szCs w:val="28"/>
        </w:rPr>
        <w:t>ая</w:t>
      </w:r>
      <w:r w:rsidRPr="00472705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 xml:space="preserve"> (далее – ВЭД)</w:t>
      </w:r>
      <w:r w:rsidRPr="00472705">
        <w:rPr>
          <w:sz w:val="28"/>
          <w:szCs w:val="28"/>
        </w:rPr>
        <w:t xml:space="preserve"> осуществлял</w:t>
      </w:r>
      <w:r>
        <w:rPr>
          <w:sz w:val="28"/>
          <w:szCs w:val="28"/>
        </w:rPr>
        <w:t>ась</w:t>
      </w:r>
      <w:r w:rsidRPr="00472705">
        <w:rPr>
          <w:sz w:val="28"/>
          <w:szCs w:val="28"/>
        </w:rPr>
        <w:t xml:space="preserve"> 321</w:t>
      </w:r>
      <w:r w:rsidRPr="000200E1">
        <w:rPr>
          <w:sz w:val="28"/>
          <w:szCs w:val="28"/>
        </w:rPr>
        <w:t xml:space="preserve"> участником (без учета данных взаимной торговли с государствами – членами ЕАЭС)</w:t>
      </w:r>
      <w:r w:rsidRPr="00472705">
        <w:rPr>
          <w:sz w:val="28"/>
          <w:szCs w:val="28"/>
        </w:rPr>
        <w:t xml:space="preserve">. Удельный вес количества участников ВЭД, зарегистрированных на территории Республики Бурятия, составляет 5,6% от общего количества участников, зарегистрированных на территории </w:t>
      </w:r>
      <w:r>
        <w:rPr>
          <w:sz w:val="28"/>
          <w:szCs w:val="28"/>
        </w:rPr>
        <w:t>Дальневосточного федерального округа</w:t>
      </w:r>
      <w:r w:rsidRPr="00472705">
        <w:rPr>
          <w:sz w:val="28"/>
          <w:szCs w:val="28"/>
        </w:rPr>
        <w:t>.</w:t>
      </w:r>
    </w:p>
    <w:p w14:paraId="5813B784" w14:textId="77777777" w:rsidR="000200E1" w:rsidRPr="00472705" w:rsidRDefault="000200E1" w:rsidP="000200E1">
      <w:pPr>
        <w:pStyle w:val="a5"/>
        <w:spacing w:after="0" w:line="276" w:lineRule="auto"/>
        <w:ind w:left="0" w:firstLine="709"/>
        <w:jc w:val="both"/>
        <w:rPr>
          <w:sz w:val="28"/>
          <w:szCs w:val="28"/>
        </w:rPr>
      </w:pPr>
      <w:r w:rsidRPr="00472705">
        <w:rPr>
          <w:sz w:val="28"/>
          <w:szCs w:val="28"/>
        </w:rPr>
        <w:t xml:space="preserve">Количество стран-контрагентов, с которыми осуществляли внешнеэкономическую деятельность участники ВЭД Республики Бурятия, увеличилось с 51 до 72 (увеличение на 41,2%). </w:t>
      </w:r>
    </w:p>
    <w:p w14:paraId="07743632" w14:textId="77777777" w:rsidR="000200E1" w:rsidRDefault="000200E1" w:rsidP="000200E1">
      <w:pPr>
        <w:pStyle w:val="a5"/>
        <w:spacing w:after="0" w:line="276" w:lineRule="auto"/>
        <w:ind w:left="0" w:firstLine="709"/>
        <w:jc w:val="both"/>
        <w:rPr>
          <w:sz w:val="28"/>
          <w:szCs w:val="28"/>
        </w:rPr>
      </w:pPr>
      <w:r w:rsidRPr="00472705">
        <w:rPr>
          <w:sz w:val="28"/>
          <w:szCs w:val="28"/>
        </w:rPr>
        <w:t>Крупнейшие страны-контрагенты во внешнеторговом обороте по стоимости товарооборота в 2021 году (83,3%): Китай, Япония, Тайвань (Китай), Эфиопия, Мали, Монголия, Республика Корея.</w:t>
      </w:r>
    </w:p>
    <w:p w14:paraId="2555E3D3" w14:textId="77777777" w:rsidR="000200E1" w:rsidRDefault="000200E1" w:rsidP="000200E1">
      <w:pPr>
        <w:ind w:firstLine="567"/>
        <w:jc w:val="center"/>
        <w:rPr>
          <w:b/>
        </w:rPr>
      </w:pPr>
    </w:p>
    <w:p w14:paraId="4F65053C" w14:textId="6B85CDE3" w:rsidR="000200E1" w:rsidRDefault="000200E1" w:rsidP="000200E1">
      <w:pPr>
        <w:ind w:firstLine="567"/>
        <w:jc w:val="center"/>
        <w:rPr>
          <w:b/>
        </w:rPr>
      </w:pPr>
      <w:r w:rsidRPr="00295E63">
        <w:rPr>
          <w:b/>
        </w:rPr>
        <w:t xml:space="preserve">Динамика </w:t>
      </w:r>
      <w:r>
        <w:rPr>
          <w:b/>
        </w:rPr>
        <w:t xml:space="preserve">основных показателей развития </w:t>
      </w:r>
      <w:r w:rsidRPr="00295E63">
        <w:rPr>
          <w:b/>
        </w:rPr>
        <w:t xml:space="preserve">внешней торговли Республики Бурятия </w:t>
      </w:r>
      <w:r>
        <w:rPr>
          <w:b/>
        </w:rPr>
        <w:t>в 2020-2021 гг.</w:t>
      </w:r>
      <w:r w:rsidRPr="00295E63">
        <w:rPr>
          <w:b/>
          <w:color w:val="000000" w:themeColor="text1"/>
        </w:rPr>
        <w:t xml:space="preserve"> </w:t>
      </w:r>
      <w:r w:rsidRPr="00295E63">
        <w:rPr>
          <w:b/>
        </w:rPr>
        <w:t>(млн. долл. США)</w:t>
      </w:r>
    </w:p>
    <w:p w14:paraId="48101473" w14:textId="77777777" w:rsidR="000200E1" w:rsidRPr="000200E1" w:rsidRDefault="000200E1" w:rsidP="000200E1">
      <w:pPr>
        <w:pStyle w:val="2"/>
        <w:widowControl/>
        <w:shd w:val="clear" w:color="auto" w:fill="FFFFFF" w:themeFill="background1"/>
        <w:tabs>
          <w:tab w:val="left" w:pos="900"/>
        </w:tabs>
        <w:spacing w:line="276" w:lineRule="auto"/>
        <w:ind w:firstLine="709"/>
        <w:rPr>
          <w:b/>
          <w:sz w:val="24"/>
          <w:szCs w:val="24"/>
        </w:rPr>
      </w:pPr>
    </w:p>
    <w:tbl>
      <w:tblPr>
        <w:tblW w:w="9248" w:type="dxa"/>
        <w:tblInd w:w="98" w:type="dxa"/>
        <w:tblLook w:val="04A0" w:firstRow="1" w:lastRow="0" w:firstColumn="1" w:lastColumn="0" w:noHBand="0" w:noVBand="1"/>
      </w:tblPr>
      <w:tblGrid>
        <w:gridCol w:w="3264"/>
        <w:gridCol w:w="2268"/>
        <w:gridCol w:w="2015"/>
        <w:gridCol w:w="1701"/>
      </w:tblGrid>
      <w:tr w:rsidR="00486D4C" w:rsidRPr="000200E1" w14:paraId="0AFA9C8E" w14:textId="77777777" w:rsidTr="000200E1">
        <w:trPr>
          <w:trHeight w:val="376"/>
        </w:trPr>
        <w:tc>
          <w:tcPr>
            <w:tcW w:w="3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D4651F" w14:textId="1AE0E8FB" w:rsidR="00486D4C" w:rsidRPr="000200E1" w:rsidRDefault="00E95FF7" w:rsidP="00231114">
            <w:pPr>
              <w:jc w:val="center"/>
              <w:rPr>
                <w:i/>
                <w:iCs/>
                <w:color w:val="000000"/>
              </w:rPr>
            </w:pPr>
            <w:r w:rsidRPr="000200E1"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6126C" w14:textId="77777777" w:rsidR="00486D4C" w:rsidRPr="000200E1" w:rsidRDefault="00486D4C" w:rsidP="00A676B3">
            <w:pPr>
              <w:jc w:val="center"/>
              <w:rPr>
                <w:b/>
                <w:bCs/>
              </w:rPr>
            </w:pPr>
            <w:r w:rsidRPr="000200E1">
              <w:rPr>
                <w:b/>
                <w:bCs/>
              </w:rPr>
              <w:t>2020 г.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68EC" w14:textId="5C163888" w:rsidR="00486D4C" w:rsidRPr="000200E1" w:rsidRDefault="00486D4C" w:rsidP="00486D4C">
            <w:pPr>
              <w:jc w:val="center"/>
              <w:rPr>
                <w:b/>
                <w:bCs/>
                <w:color w:val="000000"/>
              </w:rPr>
            </w:pPr>
            <w:r w:rsidRPr="000200E1">
              <w:rPr>
                <w:b/>
                <w:bCs/>
                <w:color w:val="000000"/>
                <w:lang w:val="en-US"/>
              </w:rPr>
              <w:t xml:space="preserve">2021 </w:t>
            </w:r>
            <w:r w:rsidRPr="000200E1">
              <w:rPr>
                <w:b/>
                <w:bCs/>
                <w:color w:val="000000"/>
              </w:rPr>
              <w:t>г.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DB1CC" w14:textId="25C695BE" w:rsidR="00486D4C" w:rsidRPr="000200E1" w:rsidRDefault="00486D4C" w:rsidP="00A676B3">
            <w:pPr>
              <w:jc w:val="center"/>
              <w:rPr>
                <w:b/>
                <w:bCs/>
                <w:color w:val="000000"/>
              </w:rPr>
            </w:pPr>
            <w:r w:rsidRPr="000200E1">
              <w:rPr>
                <w:b/>
                <w:bCs/>
                <w:color w:val="000000"/>
              </w:rPr>
              <w:t>темп, %</w:t>
            </w:r>
          </w:p>
        </w:tc>
      </w:tr>
      <w:tr w:rsidR="00486D4C" w:rsidRPr="000200E1" w14:paraId="6010946D" w14:textId="77777777" w:rsidTr="000200E1">
        <w:trPr>
          <w:trHeight w:val="330"/>
        </w:trPr>
        <w:tc>
          <w:tcPr>
            <w:tcW w:w="3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54A4F7" w14:textId="77777777" w:rsidR="00486D4C" w:rsidRPr="000200E1" w:rsidRDefault="00486D4C" w:rsidP="00486D4C">
            <w:pPr>
              <w:rPr>
                <w:b/>
                <w:bCs/>
                <w:i/>
                <w:iCs/>
                <w:color w:val="000000"/>
              </w:rPr>
            </w:pPr>
            <w:r w:rsidRPr="000200E1">
              <w:rPr>
                <w:b/>
                <w:bCs/>
                <w:i/>
                <w:iCs/>
                <w:color w:val="000000"/>
              </w:rPr>
              <w:t>Внешнеторговый оборот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EF37F" w14:textId="77777777" w:rsidR="00486D4C" w:rsidRPr="000200E1" w:rsidRDefault="00486D4C" w:rsidP="00486D4C">
            <w:pPr>
              <w:jc w:val="center"/>
              <w:rPr>
                <w:b/>
                <w:bCs/>
                <w:color w:val="000000"/>
              </w:rPr>
            </w:pPr>
            <w:r w:rsidRPr="000200E1">
              <w:rPr>
                <w:b/>
                <w:bCs/>
                <w:color w:val="000000"/>
              </w:rPr>
              <w:t>1231,5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74A5C" w14:textId="7E0151FB" w:rsidR="00486D4C" w:rsidRPr="000200E1" w:rsidRDefault="00486D4C" w:rsidP="00486D4C">
            <w:pPr>
              <w:jc w:val="center"/>
              <w:rPr>
                <w:b/>
                <w:color w:val="000000"/>
              </w:rPr>
            </w:pPr>
            <w:r w:rsidRPr="000200E1">
              <w:rPr>
                <w:b/>
                <w:color w:val="000000"/>
              </w:rPr>
              <w:t>1417,05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393D" w14:textId="4AA2135F" w:rsidR="00486D4C" w:rsidRPr="000200E1" w:rsidRDefault="00486D4C" w:rsidP="00486D4C">
            <w:pPr>
              <w:jc w:val="center"/>
              <w:rPr>
                <w:b/>
                <w:color w:val="000000"/>
              </w:rPr>
            </w:pPr>
            <w:r w:rsidRPr="000200E1">
              <w:rPr>
                <w:b/>
                <w:bCs/>
                <w:color w:val="000000"/>
              </w:rPr>
              <w:t>115,1</w:t>
            </w:r>
          </w:p>
        </w:tc>
      </w:tr>
      <w:tr w:rsidR="00486D4C" w:rsidRPr="000200E1" w14:paraId="45917411" w14:textId="77777777" w:rsidTr="000200E1">
        <w:trPr>
          <w:trHeight w:val="330"/>
        </w:trPr>
        <w:tc>
          <w:tcPr>
            <w:tcW w:w="3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1B0D6F" w14:textId="77777777" w:rsidR="00486D4C" w:rsidRPr="000200E1" w:rsidRDefault="00486D4C" w:rsidP="00486D4C">
            <w:pPr>
              <w:rPr>
                <w:i/>
                <w:iCs/>
                <w:color w:val="000000"/>
              </w:rPr>
            </w:pPr>
            <w:r w:rsidRPr="000200E1">
              <w:rPr>
                <w:i/>
                <w:iCs/>
                <w:color w:val="000000"/>
              </w:rPr>
              <w:t>ДЗ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8E7F3" w14:textId="77777777" w:rsidR="00486D4C" w:rsidRPr="000200E1" w:rsidRDefault="00486D4C" w:rsidP="00486D4C">
            <w:pPr>
              <w:jc w:val="center"/>
              <w:rPr>
                <w:color w:val="000000"/>
              </w:rPr>
            </w:pPr>
            <w:r w:rsidRPr="000200E1">
              <w:rPr>
                <w:color w:val="000000"/>
              </w:rPr>
              <w:t>1213,5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0FD40" w14:textId="395A7655" w:rsidR="00486D4C" w:rsidRPr="000200E1" w:rsidRDefault="00486D4C" w:rsidP="00486D4C">
            <w:pPr>
              <w:jc w:val="center"/>
              <w:rPr>
                <w:color w:val="000000"/>
              </w:rPr>
            </w:pPr>
            <w:r w:rsidRPr="000200E1">
              <w:rPr>
                <w:color w:val="000000"/>
              </w:rPr>
              <w:t>1399,86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1305" w14:textId="46CDF0FD" w:rsidR="00486D4C" w:rsidRPr="000200E1" w:rsidRDefault="00486D4C" w:rsidP="00486D4C">
            <w:pPr>
              <w:jc w:val="center"/>
              <w:rPr>
                <w:color w:val="000000"/>
              </w:rPr>
            </w:pPr>
            <w:r w:rsidRPr="000200E1">
              <w:rPr>
                <w:bCs/>
                <w:color w:val="000000"/>
              </w:rPr>
              <w:t>115,4</w:t>
            </w:r>
          </w:p>
        </w:tc>
      </w:tr>
      <w:tr w:rsidR="00486D4C" w:rsidRPr="000200E1" w14:paraId="24E5F225" w14:textId="77777777" w:rsidTr="000200E1">
        <w:trPr>
          <w:trHeight w:val="330"/>
        </w:trPr>
        <w:tc>
          <w:tcPr>
            <w:tcW w:w="3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1E946D" w14:textId="77777777" w:rsidR="00486D4C" w:rsidRPr="000200E1" w:rsidRDefault="00486D4C" w:rsidP="00486D4C">
            <w:pPr>
              <w:rPr>
                <w:i/>
                <w:iCs/>
                <w:color w:val="000000"/>
              </w:rPr>
            </w:pPr>
            <w:r w:rsidRPr="000200E1">
              <w:rPr>
                <w:i/>
                <w:iCs/>
                <w:color w:val="000000"/>
              </w:rPr>
              <w:t>СНГ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B5CE5" w14:textId="77777777" w:rsidR="00486D4C" w:rsidRPr="000200E1" w:rsidRDefault="00486D4C" w:rsidP="00486D4C">
            <w:pPr>
              <w:jc w:val="center"/>
              <w:rPr>
                <w:color w:val="000000"/>
              </w:rPr>
            </w:pPr>
            <w:r w:rsidRPr="000200E1">
              <w:rPr>
                <w:color w:val="000000"/>
              </w:rPr>
              <w:t>18,0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05247" w14:textId="4FC55F9C" w:rsidR="00486D4C" w:rsidRPr="000200E1" w:rsidRDefault="00486D4C" w:rsidP="00486D4C">
            <w:pPr>
              <w:jc w:val="center"/>
              <w:rPr>
                <w:color w:val="000000"/>
              </w:rPr>
            </w:pPr>
            <w:r w:rsidRPr="000200E1">
              <w:rPr>
                <w:color w:val="000000"/>
              </w:rPr>
              <w:t>17,19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79BC" w14:textId="65A2ECB4" w:rsidR="00486D4C" w:rsidRPr="000200E1" w:rsidRDefault="00486D4C" w:rsidP="00486D4C">
            <w:pPr>
              <w:jc w:val="center"/>
              <w:rPr>
                <w:color w:val="000000"/>
              </w:rPr>
            </w:pPr>
            <w:r w:rsidRPr="000200E1">
              <w:rPr>
                <w:bCs/>
                <w:color w:val="000000"/>
              </w:rPr>
              <w:t>95,5</w:t>
            </w:r>
          </w:p>
        </w:tc>
      </w:tr>
      <w:tr w:rsidR="00486D4C" w:rsidRPr="000200E1" w14:paraId="0F8DCBA3" w14:textId="77777777" w:rsidTr="000200E1">
        <w:trPr>
          <w:trHeight w:val="330"/>
        </w:trPr>
        <w:tc>
          <w:tcPr>
            <w:tcW w:w="3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874EE8" w14:textId="77777777" w:rsidR="00486D4C" w:rsidRPr="000200E1" w:rsidRDefault="00486D4C" w:rsidP="00486D4C">
            <w:pPr>
              <w:rPr>
                <w:b/>
                <w:bCs/>
                <w:i/>
                <w:iCs/>
                <w:color w:val="000000"/>
              </w:rPr>
            </w:pPr>
            <w:r w:rsidRPr="000200E1">
              <w:rPr>
                <w:b/>
                <w:bCs/>
                <w:i/>
                <w:iCs/>
                <w:color w:val="000000"/>
              </w:rPr>
              <w:t>Экспорт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1E2F3" w14:textId="77777777" w:rsidR="00486D4C" w:rsidRPr="000200E1" w:rsidRDefault="00486D4C" w:rsidP="00486D4C">
            <w:pPr>
              <w:jc w:val="center"/>
              <w:rPr>
                <w:b/>
                <w:bCs/>
                <w:color w:val="000000"/>
              </w:rPr>
            </w:pPr>
            <w:r w:rsidRPr="000200E1">
              <w:rPr>
                <w:b/>
                <w:bCs/>
                <w:color w:val="000000"/>
              </w:rPr>
              <w:t>1162,5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DEBCE" w14:textId="0AB19615" w:rsidR="00486D4C" w:rsidRPr="000200E1" w:rsidRDefault="00486D4C" w:rsidP="00486D4C">
            <w:pPr>
              <w:jc w:val="center"/>
              <w:rPr>
                <w:b/>
                <w:color w:val="000000"/>
              </w:rPr>
            </w:pPr>
            <w:r w:rsidRPr="000200E1">
              <w:rPr>
                <w:b/>
                <w:color w:val="000000"/>
              </w:rPr>
              <w:t>1329,0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76FE" w14:textId="365FAA94" w:rsidR="00486D4C" w:rsidRPr="000200E1" w:rsidRDefault="00486D4C" w:rsidP="00486D4C">
            <w:pPr>
              <w:jc w:val="center"/>
              <w:rPr>
                <w:b/>
                <w:color w:val="000000"/>
              </w:rPr>
            </w:pPr>
            <w:r w:rsidRPr="000200E1">
              <w:rPr>
                <w:b/>
                <w:bCs/>
                <w:color w:val="000000"/>
              </w:rPr>
              <w:t>114,3</w:t>
            </w:r>
          </w:p>
        </w:tc>
      </w:tr>
      <w:tr w:rsidR="00486D4C" w:rsidRPr="000200E1" w14:paraId="0E0FCC75" w14:textId="77777777" w:rsidTr="000200E1">
        <w:trPr>
          <w:trHeight w:val="330"/>
        </w:trPr>
        <w:tc>
          <w:tcPr>
            <w:tcW w:w="3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C9EC21" w14:textId="77777777" w:rsidR="00486D4C" w:rsidRPr="000200E1" w:rsidRDefault="00486D4C" w:rsidP="00486D4C">
            <w:pPr>
              <w:rPr>
                <w:i/>
                <w:iCs/>
                <w:color w:val="000000"/>
              </w:rPr>
            </w:pPr>
            <w:r w:rsidRPr="000200E1">
              <w:rPr>
                <w:i/>
                <w:iCs/>
                <w:color w:val="000000"/>
              </w:rPr>
              <w:t>ДЗ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285B2" w14:textId="77777777" w:rsidR="00486D4C" w:rsidRPr="000200E1" w:rsidRDefault="00486D4C" w:rsidP="00486D4C">
            <w:pPr>
              <w:jc w:val="center"/>
              <w:rPr>
                <w:color w:val="000000"/>
              </w:rPr>
            </w:pPr>
            <w:r w:rsidRPr="000200E1">
              <w:rPr>
                <w:color w:val="000000"/>
              </w:rPr>
              <w:t>1151,2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1E487" w14:textId="0CC56BD0" w:rsidR="00486D4C" w:rsidRPr="000200E1" w:rsidRDefault="00486D4C" w:rsidP="00486D4C">
            <w:pPr>
              <w:jc w:val="center"/>
              <w:rPr>
                <w:color w:val="000000"/>
              </w:rPr>
            </w:pPr>
            <w:r w:rsidRPr="000200E1">
              <w:rPr>
                <w:color w:val="000000"/>
              </w:rPr>
              <w:t>1320,5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E3B7" w14:textId="0F1FCCE8" w:rsidR="00486D4C" w:rsidRPr="000200E1" w:rsidRDefault="00486D4C" w:rsidP="00486D4C">
            <w:pPr>
              <w:jc w:val="center"/>
              <w:rPr>
                <w:color w:val="000000"/>
              </w:rPr>
            </w:pPr>
            <w:r w:rsidRPr="000200E1">
              <w:rPr>
                <w:bCs/>
                <w:color w:val="000000"/>
              </w:rPr>
              <w:t>114,7</w:t>
            </w:r>
          </w:p>
        </w:tc>
      </w:tr>
      <w:tr w:rsidR="00486D4C" w:rsidRPr="000200E1" w14:paraId="11633D06" w14:textId="77777777" w:rsidTr="000200E1">
        <w:trPr>
          <w:trHeight w:val="330"/>
        </w:trPr>
        <w:tc>
          <w:tcPr>
            <w:tcW w:w="3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36A57" w14:textId="77777777" w:rsidR="00486D4C" w:rsidRPr="000200E1" w:rsidRDefault="00486D4C" w:rsidP="00486D4C">
            <w:pPr>
              <w:rPr>
                <w:i/>
                <w:iCs/>
                <w:color w:val="000000"/>
              </w:rPr>
            </w:pPr>
            <w:r w:rsidRPr="000200E1">
              <w:rPr>
                <w:i/>
                <w:iCs/>
                <w:color w:val="000000"/>
              </w:rPr>
              <w:t>СНГ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14729" w14:textId="77777777" w:rsidR="00486D4C" w:rsidRPr="000200E1" w:rsidRDefault="00486D4C" w:rsidP="00486D4C">
            <w:pPr>
              <w:jc w:val="center"/>
              <w:rPr>
                <w:color w:val="000000"/>
              </w:rPr>
            </w:pPr>
            <w:r w:rsidRPr="000200E1">
              <w:rPr>
                <w:color w:val="000000"/>
              </w:rPr>
              <w:t>11,3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A2474" w14:textId="0C7156B1" w:rsidR="00486D4C" w:rsidRPr="000200E1" w:rsidRDefault="00486D4C" w:rsidP="00486D4C">
            <w:pPr>
              <w:jc w:val="center"/>
              <w:rPr>
                <w:color w:val="000000"/>
              </w:rPr>
            </w:pPr>
            <w:r w:rsidRPr="000200E1">
              <w:rPr>
                <w:color w:val="000000"/>
              </w:rPr>
              <w:t>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CD2F" w14:textId="52048B4A" w:rsidR="00486D4C" w:rsidRPr="000200E1" w:rsidRDefault="00486D4C" w:rsidP="00486D4C">
            <w:pPr>
              <w:jc w:val="center"/>
              <w:rPr>
                <w:color w:val="000000"/>
              </w:rPr>
            </w:pPr>
            <w:r w:rsidRPr="000200E1">
              <w:rPr>
                <w:bCs/>
                <w:color w:val="000000"/>
              </w:rPr>
              <w:t>75,2</w:t>
            </w:r>
          </w:p>
        </w:tc>
      </w:tr>
      <w:tr w:rsidR="00486D4C" w:rsidRPr="000200E1" w14:paraId="070102B7" w14:textId="77777777" w:rsidTr="000200E1">
        <w:trPr>
          <w:trHeight w:val="330"/>
        </w:trPr>
        <w:tc>
          <w:tcPr>
            <w:tcW w:w="3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28C475" w14:textId="77777777" w:rsidR="00486D4C" w:rsidRPr="000200E1" w:rsidRDefault="00486D4C" w:rsidP="00486D4C">
            <w:pPr>
              <w:rPr>
                <w:b/>
                <w:bCs/>
                <w:i/>
                <w:iCs/>
                <w:color w:val="000000"/>
              </w:rPr>
            </w:pPr>
            <w:r w:rsidRPr="000200E1">
              <w:rPr>
                <w:b/>
                <w:bCs/>
                <w:i/>
                <w:iCs/>
                <w:color w:val="000000"/>
              </w:rPr>
              <w:t>Импорт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D5829" w14:textId="77777777" w:rsidR="00486D4C" w:rsidRPr="000200E1" w:rsidRDefault="00486D4C" w:rsidP="00486D4C">
            <w:pPr>
              <w:jc w:val="center"/>
              <w:rPr>
                <w:b/>
                <w:bCs/>
                <w:color w:val="000000"/>
              </w:rPr>
            </w:pPr>
            <w:r w:rsidRPr="000200E1">
              <w:rPr>
                <w:b/>
                <w:bCs/>
                <w:color w:val="000000"/>
              </w:rPr>
              <w:t>69,0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DC052" w14:textId="731493E0" w:rsidR="00486D4C" w:rsidRPr="000200E1" w:rsidRDefault="00486D4C" w:rsidP="00486D4C">
            <w:pPr>
              <w:jc w:val="center"/>
              <w:rPr>
                <w:b/>
                <w:color w:val="000000"/>
              </w:rPr>
            </w:pPr>
            <w:r w:rsidRPr="000200E1">
              <w:rPr>
                <w:b/>
                <w:color w:val="000000"/>
              </w:rPr>
              <w:t>88,05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CDC0" w14:textId="136079C4" w:rsidR="00486D4C" w:rsidRPr="000200E1" w:rsidRDefault="00486D4C" w:rsidP="00486D4C">
            <w:pPr>
              <w:jc w:val="center"/>
              <w:rPr>
                <w:b/>
                <w:color w:val="000000"/>
              </w:rPr>
            </w:pPr>
            <w:r w:rsidRPr="000200E1">
              <w:rPr>
                <w:b/>
                <w:bCs/>
                <w:color w:val="000000"/>
              </w:rPr>
              <w:t>127,6</w:t>
            </w:r>
          </w:p>
        </w:tc>
      </w:tr>
      <w:tr w:rsidR="00486D4C" w:rsidRPr="000200E1" w14:paraId="206C4C1F" w14:textId="77777777" w:rsidTr="000200E1">
        <w:trPr>
          <w:trHeight w:val="330"/>
        </w:trPr>
        <w:tc>
          <w:tcPr>
            <w:tcW w:w="3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D1D04A" w14:textId="77777777" w:rsidR="00486D4C" w:rsidRPr="000200E1" w:rsidRDefault="00486D4C" w:rsidP="00486D4C">
            <w:pPr>
              <w:rPr>
                <w:i/>
                <w:iCs/>
                <w:color w:val="000000"/>
              </w:rPr>
            </w:pPr>
            <w:r w:rsidRPr="000200E1">
              <w:rPr>
                <w:i/>
                <w:iCs/>
                <w:color w:val="000000"/>
              </w:rPr>
              <w:t>ДЗ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23357" w14:textId="77777777" w:rsidR="00486D4C" w:rsidRPr="000200E1" w:rsidRDefault="00486D4C" w:rsidP="00486D4C">
            <w:pPr>
              <w:jc w:val="center"/>
              <w:rPr>
                <w:color w:val="000000"/>
              </w:rPr>
            </w:pPr>
            <w:r w:rsidRPr="000200E1">
              <w:rPr>
                <w:color w:val="000000"/>
              </w:rPr>
              <w:t>62,3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99192" w14:textId="73BEC4D8" w:rsidR="00486D4C" w:rsidRPr="000200E1" w:rsidRDefault="00486D4C" w:rsidP="00486D4C">
            <w:pPr>
              <w:jc w:val="center"/>
              <w:rPr>
                <w:color w:val="000000"/>
              </w:rPr>
            </w:pPr>
            <w:r w:rsidRPr="000200E1">
              <w:rPr>
                <w:color w:val="000000"/>
              </w:rPr>
              <w:t>79,36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7B3B" w14:textId="772C0C8C" w:rsidR="00486D4C" w:rsidRPr="000200E1" w:rsidRDefault="00486D4C" w:rsidP="00486D4C">
            <w:pPr>
              <w:jc w:val="center"/>
              <w:rPr>
                <w:color w:val="000000"/>
              </w:rPr>
            </w:pPr>
            <w:r w:rsidRPr="000200E1">
              <w:rPr>
                <w:bCs/>
                <w:color w:val="000000"/>
              </w:rPr>
              <w:t>127,4</w:t>
            </w:r>
          </w:p>
        </w:tc>
      </w:tr>
      <w:tr w:rsidR="00486D4C" w:rsidRPr="000200E1" w14:paraId="1A842FFB" w14:textId="77777777" w:rsidTr="000200E1">
        <w:trPr>
          <w:trHeight w:val="330"/>
        </w:trPr>
        <w:tc>
          <w:tcPr>
            <w:tcW w:w="3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B0F1E3" w14:textId="77777777" w:rsidR="00486D4C" w:rsidRPr="000200E1" w:rsidRDefault="00486D4C" w:rsidP="00486D4C">
            <w:pPr>
              <w:rPr>
                <w:i/>
                <w:iCs/>
                <w:color w:val="000000"/>
              </w:rPr>
            </w:pPr>
            <w:r w:rsidRPr="000200E1">
              <w:rPr>
                <w:i/>
                <w:iCs/>
                <w:color w:val="000000"/>
              </w:rPr>
              <w:t>СНГ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3866C" w14:textId="77777777" w:rsidR="00486D4C" w:rsidRPr="000200E1" w:rsidRDefault="00486D4C" w:rsidP="00486D4C">
            <w:pPr>
              <w:jc w:val="center"/>
              <w:rPr>
                <w:color w:val="000000"/>
              </w:rPr>
            </w:pPr>
            <w:r w:rsidRPr="000200E1">
              <w:rPr>
                <w:color w:val="000000"/>
              </w:rPr>
              <w:t>6,7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D1891" w14:textId="41E509B1" w:rsidR="00486D4C" w:rsidRPr="000200E1" w:rsidRDefault="00486D4C" w:rsidP="00486D4C">
            <w:pPr>
              <w:jc w:val="center"/>
              <w:rPr>
                <w:color w:val="000000"/>
              </w:rPr>
            </w:pPr>
            <w:r w:rsidRPr="000200E1">
              <w:rPr>
                <w:color w:val="000000"/>
              </w:rPr>
              <w:t>8,69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C395" w14:textId="6FEA4779" w:rsidR="00486D4C" w:rsidRPr="000200E1" w:rsidRDefault="00486D4C" w:rsidP="00486D4C">
            <w:pPr>
              <w:jc w:val="center"/>
              <w:rPr>
                <w:color w:val="000000"/>
              </w:rPr>
            </w:pPr>
            <w:r w:rsidRPr="000200E1">
              <w:rPr>
                <w:bCs/>
                <w:color w:val="000000"/>
              </w:rPr>
              <w:t>129,7</w:t>
            </w:r>
          </w:p>
        </w:tc>
      </w:tr>
      <w:tr w:rsidR="00486D4C" w:rsidRPr="000200E1" w14:paraId="11B86A23" w14:textId="77777777" w:rsidTr="000200E1">
        <w:trPr>
          <w:trHeight w:val="330"/>
        </w:trPr>
        <w:tc>
          <w:tcPr>
            <w:tcW w:w="3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31659B" w14:textId="77777777" w:rsidR="00486D4C" w:rsidRPr="000200E1" w:rsidRDefault="00486D4C" w:rsidP="00486D4C">
            <w:pPr>
              <w:rPr>
                <w:b/>
                <w:bCs/>
                <w:i/>
                <w:iCs/>
                <w:color w:val="000000"/>
              </w:rPr>
            </w:pPr>
            <w:r w:rsidRPr="000200E1">
              <w:rPr>
                <w:b/>
                <w:bCs/>
                <w:i/>
                <w:iCs/>
                <w:color w:val="000000"/>
              </w:rPr>
              <w:t>Сальдо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D52BA" w14:textId="77777777" w:rsidR="00486D4C" w:rsidRPr="000200E1" w:rsidRDefault="00486D4C" w:rsidP="00486D4C">
            <w:pPr>
              <w:jc w:val="center"/>
              <w:rPr>
                <w:b/>
                <w:bCs/>
                <w:color w:val="000000"/>
              </w:rPr>
            </w:pPr>
            <w:r w:rsidRPr="000200E1">
              <w:rPr>
                <w:b/>
                <w:bCs/>
                <w:color w:val="000000"/>
              </w:rPr>
              <w:t>1093,5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AF024" w14:textId="732A0FD0" w:rsidR="00486D4C" w:rsidRPr="000200E1" w:rsidRDefault="00486D4C" w:rsidP="00486D4C">
            <w:pPr>
              <w:jc w:val="center"/>
              <w:rPr>
                <w:b/>
                <w:color w:val="000000"/>
              </w:rPr>
            </w:pPr>
            <w:r w:rsidRPr="000200E1">
              <w:rPr>
                <w:b/>
                <w:color w:val="000000"/>
              </w:rPr>
              <w:t>1240,95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5B40" w14:textId="09C4ED76" w:rsidR="00486D4C" w:rsidRPr="000200E1" w:rsidRDefault="00486D4C" w:rsidP="00486D4C">
            <w:pPr>
              <w:jc w:val="center"/>
              <w:rPr>
                <w:b/>
                <w:color w:val="000000"/>
              </w:rPr>
            </w:pPr>
            <w:r w:rsidRPr="000200E1">
              <w:rPr>
                <w:b/>
                <w:bCs/>
                <w:color w:val="000000"/>
              </w:rPr>
              <w:t>113,5</w:t>
            </w:r>
          </w:p>
        </w:tc>
      </w:tr>
    </w:tbl>
    <w:p w14:paraId="6ACC89EB" w14:textId="77777777" w:rsidR="00E95FF7" w:rsidRPr="000200E1" w:rsidRDefault="00E95FF7" w:rsidP="00074980">
      <w:pPr>
        <w:pStyle w:val="2"/>
        <w:widowControl/>
        <w:tabs>
          <w:tab w:val="left" w:pos="900"/>
        </w:tabs>
        <w:ind w:left="1080" w:firstLine="0"/>
        <w:rPr>
          <w:sz w:val="20"/>
        </w:rPr>
      </w:pPr>
    </w:p>
    <w:p w14:paraId="326B4DBB" w14:textId="77777777" w:rsidR="000200E1" w:rsidRPr="00472705" w:rsidRDefault="000200E1" w:rsidP="00A775FF">
      <w:pPr>
        <w:pStyle w:val="a5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0200E1">
        <w:rPr>
          <w:b/>
          <w:bCs/>
          <w:color w:val="000000"/>
          <w:sz w:val="28"/>
          <w:szCs w:val="28"/>
        </w:rPr>
        <w:t>Экспорт</w:t>
      </w:r>
      <w:r w:rsidRPr="00472705">
        <w:rPr>
          <w:color w:val="000000"/>
          <w:sz w:val="28"/>
          <w:szCs w:val="28"/>
        </w:rPr>
        <w:t xml:space="preserve"> составляет основную часть товарооборота Республики Бурятия </w:t>
      </w:r>
      <w:r>
        <w:rPr>
          <w:color w:val="000000"/>
          <w:sz w:val="28"/>
          <w:szCs w:val="28"/>
        </w:rPr>
        <w:t xml:space="preserve">(2020 год – 94,4%, 2021 год - </w:t>
      </w:r>
      <w:r w:rsidRPr="00472705">
        <w:rPr>
          <w:color w:val="000000"/>
          <w:sz w:val="28"/>
          <w:szCs w:val="28"/>
        </w:rPr>
        <w:t>93,8% внешнеэкономических торговых операций</w:t>
      </w:r>
      <w:r>
        <w:rPr>
          <w:color w:val="000000"/>
          <w:sz w:val="28"/>
          <w:szCs w:val="28"/>
        </w:rPr>
        <w:t>)</w:t>
      </w:r>
      <w:r w:rsidRPr="00472705">
        <w:rPr>
          <w:color w:val="000000"/>
          <w:sz w:val="28"/>
          <w:szCs w:val="28"/>
        </w:rPr>
        <w:t xml:space="preserve">. </w:t>
      </w:r>
    </w:p>
    <w:p w14:paraId="5991BCAC" w14:textId="57D0721C" w:rsidR="000200E1" w:rsidRDefault="000200E1" w:rsidP="00A775FF">
      <w:pPr>
        <w:spacing w:line="276" w:lineRule="auto"/>
        <w:ind w:firstLine="709"/>
        <w:jc w:val="both"/>
        <w:rPr>
          <w:sz w:val="28"/>
          <w:szCs w:val="28"/>
        </w:rPr>
      </w:pPr>
      <w:r w:rsidRPr="00472705">
        <w:rPr>
          <w:sz w:val="28"/>
          <w:szCs w:val="28"/>
        </w:rPr>
        <w:t xml:space="preserve">Динамика экспорта определяется экспортной деятельностью ведущих предприятий: АО «Разрез </w:t>
      </w:r>
      <w:proofErr w:type="spellStart"/>
      <w:r w:rsidRPr="00472705">
        <w:rPr>
          <w:sz w:val="28"/>
          <w:szCs w:val="28"/>
        </w:rPr>
        <w:t>Тугнуйский</w:t>
      </w:r>
      <w:proofErr w:type="spellEnd"/>
      <w:r w:rsidRPr="00472705">
        <w:rPr>
          <w:sz w:val="28"/>
          <w:szCs w:val="28"/>
        </w:rPr>
        <w:t>», АО «Улан-Удэнский авиационный завод», АО «Селенгинский ЦКК», ООО «Байкальская лесная компания», ООО "Предприятие "</w:t>
      </w:r>
      <w:proofErr w:type="spellStart"/>
      <w:r w:rsidRPr="00472705">
        <w:rPr>
          <w:sz w:val="28"/>
          <w:szCs w:val="28"/>
        </w:rPr>
        <w:t>Аэротех</w:t>
      </w:r>
      <w:proofErr w:type="spellEnd"/>
      <w:r w:rsidRPr="00472705">
        <w:rPr>
          <w:sz w:val="28"/>
          <w:szCs w:val="28"/>
        </w:rPr>
        <w:t>", АО "Свинокомплекс Восточно-Сибирский"</w:t>
      </w:r>
      <w:r>
        <w:rPr>
          <w:sz w:val="28"/>
          <w:szCs w:val="28"/>
        </w:rPr>
        <w:t>.</w:t>
      </w:r>
    </w:p>
    <w:p w14:paraId="47000619" w14:textId="77777777" w:rsidR="000200E1" w:rsidRPr="00472705" w:rsidRDefault="000200E1" w:rsidP="00A775FF">
      <w:pPr>
        <w:pStyle w:val="a7"/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2705">
        <w:rPr>
          <w:rFonts w:ascii="Times New Roman" w:eastAsia="Times New Roman" w:hAnsi="Times New Roman"/>
          <w:sz w:val="28"/>
          <w:szCs w:val="28"/>
        </w:rPr>
        <w:t>Структура экспорта республики определяется спецификой сбыта продукции авиационной промышленности и топливно-энергетического комплекса.</w:t>
      </w:r>
    </w:p>
    <w:p w14:paraId="66F6D156" w14:textId="77777777" w:rsidR="000200E1" w:rsidRPr="00AC3E56" w:rsidRDefault="000200E1" w:rsidP="00A775FF">
      <w:pPr>
        <w:pStyle w:val="a7"/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2705">
        <w:rPr>
          <w:rFonts w:ascii="Times New Roman" w:eastAsia="Times New Roman" w:hAnsi="Times New Roman"/>
          <w:sz w:val="28"/>
          <w:szCs w:val="28"/>
        </w:rPr>
        <w:t xml:space="preserve">Базу экспорта составляют поставки каменного угля, продукции лесопиления и целлюлозно-бумажной промышленности, лесохимии, авиационной техники, запасных частей и комплектующих к ней, </w:t>
      </w:r>
      <w:r w:rsidRPr="00AC3E56">
        <w:rPr>
          <w:rFonts w:ascii="Times New Roman" w:eastAsia="Times New Roman" w:hAnsi="Times New Roman"/>
          <w:sz w:val="28"/>
          <w:szCs w:val="28"/>
        </w:rPr>
        <w:t>продовольственных товаров.</w:t>
      </w:r>
    </w:p>
    <w:p w14:paraId="25C9AB6F" w14:textId="77777777" w:rsidR="000200E1" w:rsidRPr="00AC3E56" w:rsidRDefault="000200E1" w:rsidP="00A775FF">
      <w:pPr>
        <w:spacing w:line="276" w:lineRule="auto"/>
        <w:ind w:firstLine="709"/>
        <w:jc w:val="both"/>
        <w:rPr>
          <w:sz w:val="28"/>
          <w:szCs w:val="28"/>
        </w:rPr>
      </w:pPr>
      <w:r w:rsidRPr="00AC3E56">
        <w:rPr>
          <w:sz w:val="28"/>
          <w:szCs w:val="28"/>
        </w:rPr>
        <w:t>По итогам 2021 года общий объем экспорта республики составил 1329,0 млн. долл. США, в т.ч.:</w:t>
      </w:r>
    </w:p>
    <w:p w14:paraId="44C276F9" w14:textId="778F7BA2" w:rsidR="000200E1" w:rsidRPr="00AC3E56" w:rsidRDefault="000200E1" w:rsidP="00A775FF">
      <w:pPr>
        <w:spacing w:line="276" w:lineRule="auto"/>
        <w:ind w:firstLine="709"/>
        <w:jc w:val="both"/>
        <w:rPr>
          <w:sz w:val="28"/>
          <w:szCs w:val="28"/>
        </w:rPr>
      </w:pPr>
      <w:r w:rsidRPr="00AC3E56">
        <w:rPr>
          <w:sz w:val="28"/>
          <w:szCs w:val="28"/>
        </w:rPr>
        <w:t>- машиностроительная продукция - 45,7%;</w:t>
      </w:r>
    </w:p>
    <w:p w14:paraId="735B0A64" w14:textId="48BBBC93" w:rsidR="000200E1" w:rsidRPr="00AC3E56" w:rsidRDefault="000200E1" w:rsidP="00A775FF">
      <w:pPr>
        <w:spacing w:line="276" w:lineRule="auto"/>
        <w:ind w:firstLine="709"/>
        <w:jc w:val="both"/>
        <w:rPr>
          <w:sz w:val="28"/>
          <w:szCs w:val="28"/>
        </w:rPr>
      </w:pPr>
      <w:r w:rsidRPr="00AC3E56">
        <w:rPr>
          <w:sz w:val="28"/>
          <w:szCs w:val="28"/>
        </w:rPr>
        <w:t>- минеральные продукты, в том числе топливно-энергетические – 40,4%;</w:t>
      </w:r>
    </w:p>
    <w:p w14:paraId="06AA99AA" w14:textId="27E87DB6" w:rsidR="000200E1" w:rsidRPr="00AC3E56" w:rsidRDefault="000200E1" w:rsidP="00A775FF">
      <w:pPr>
        <w:spacing w:line="276" w:lineRule="auto"/>
        <w:ind w:firstLine="709"/>
        <w:jc w:val="both"/>
        <w:rPr>
          <w:sz w:val="28"/>
          <w:szCs w:val="28"/>
        </w:rPr>
      </w:pPr>
      <w:r w:rsidRPr="00AC3E56">
        <w:rPr>
          <w:sz w:val="28"/>
          <w:szCs w:val="28"/>
        </w:rPr>
        <w:t>- древесина и целлюлозно-бумажные изделия 9,5%</w:t>
      </w:r>
      <w:r w:rsidR="00812E59">
        <w:rPr>
          <w:sz w:val="28"/>
          <w:szCs w:val="28"/>
        </w:rPr>
        <w:t>;</w:t>
      </w:r>
      <w:r w:rsidRPr="00AC3E56">
        <w:rPr>
          <w:sz w:val="28"/>
          <w:szCs w:val="28"/>
        </w:rPr>
        <w:t xml:space="preserve">  </w:t>
      </w:r>
    </w:p>
    <w:p w14:paraId="59D5C1A2" w14:textId="6FE59B87" w:rsidR="000200E1" w:rsidRPr="00AC3E56" w:rsidRDefault="000200E1" w:rsidP="00A775FF">
      <w:pPr>
        <w:spacing w:line="276" w:lineRule="auto"/>
        <w:ind w:firstLine="709"/>
        <w:jc w:val="both"/>
        <w:rPr>
          <w:sz w:val="28"/>
          <w:szCs w:val="28"/>
        </w:rPr>
      </w:pPr>
      <w:r w:rsidRPr="00AC3E56">
        <w:rPr>
          <w:sz w:val="28"/>
          <w:szCs w:val="28"/>
        </w:rPr>
        <w:t>- продовольствие и сырье – 2,6%;</w:t>
      </w:r>
    </w:p>
    <w:p w14:paraId="78724A80" w14:textId="1A9ABFBC" w:rsidR="000200E1" w:rsidRPr="00AC3E56" w:rsidRDefault="000200E1" w:rsidP="00A775FF">
      <w:pPr>
        <w:spacing w:line="276" w:lineRule="auto"/>
        <w:ind w:firstLine="709"/>
        <w:jc w:val="both"/>
        <w:rPr>
          <w:sz w:val="28"/>
          <w:szCs w:val="28"/>
        </w:rPr>
      </w:pPr>
      <w:r w:rsidRPr="00AC3E56">
        <w:rPr>
          <w:sz w:val="28"/>
          <w:szCs w:val="28"/>
        </w:rPr>
        <w:t>- металлы и изделия из них – 0,8%;</w:t>
      </w:r>
    </w:p>
    <w:p w14:paraId="53A10ADB" w14:textId="5F6CE464" w:rsidR="000200E1" w:rsidRPr="00AC3E56" w:rsidRDefault="000200E1" w:rsidP="00A775FF">
      <w:pPr>
        <w:spacing w:line="276" w:lineRule="auto"/>
        <w:ind w:firstLine="709"/>
        <w:jc w:val="both"/>
        <w:rPr>
          <w:sz w:val="28"/>
          <w:szCs w:val="28"/>
        </w:rPr>
      </w:pPr>
      <w:r w:rsidRPr="00AC3E56">
        <w:rPr>
          <w:sz w:val="28"/>
          <w:szCs w:val="28"/>
        </w:rPr>
        <w:t>- продукция химической промышленности – 0,6%;</w:t>
      </w:r>
    </w:p>
    <w:p w14:paraId="642A6539" w14:textId="6674EA36" w:rsidR="000200E1" w:rsidRPr="00AC3E56" w:rsidRDefault="000200E1" w:rsidP="00A775FF">
      <w:pPr>
        <w:spacing w:line="276" w:lineRule="auto"/>
        <w:ind w:firstLine="709"/>
        <w:jc w:val="both"/>
        <w:rPr>
          <w:sz w:val="28"/>
          <w:szCs w:val="28"/>
        </w:rPr>
      </w:pPr>
      <w:r w:rsidRPr="00AC3E56">
        <w:rPr>
          <w:sz w:val="28"/>
          <w:szCs w:val="28"/>
        </w:rPr>
        <w:t>- текстиль, текстильные изделия, обувь – 0,2%;</w:t>
      </w:r>
    </w:p>
    <w:p w14:paraId="497A2A9A" w14:textId="74856349" w:rsidR="000200E1" w:rsidRPr="00AC3E56" w:rsidRDefault="000200E1" w:rsidP="00A775FF">
      <w:pPr>
        <w:spacing w:line="276" w:lineRule="auto"/>
        <w:ind w:firstLine="709"/>
        <w:jc w:val="both"/>
        <w:rPr>
          <w:sz w:val="28"/>
          <w:szCs w:val="28"/>
        </w:rPr>
      </w:pPr>
      <w:r w:rsidRPr="00AC3E56">
        <w:rPr>
          <w:sz w:val="28"/>
          <w:szCs w:val="28"/>
        </w:rPr>
        <w:t xml:space="preserve">- прочие товары – 0,3%. </w:t>
      </w:r>
    </w:p>
    <w:p w14:paraId="767A0E69" w14:textId="75D7EB2B" w:rsidR="00A775FF" w:rsidRPr="00B27731" w:rsidRDefault="00A775FF" w:rsidP="00A775FF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AC3E56">
        <w:rPr>
          <w:iCs/>
          <w:sz w:val="28"/>
          <w:szCs w:val="28"/>
        </w:rPr>
        <w:t xml:space="preserve">В целом в 2021 году значительное увеличение цен на основные экспортные группы товаров, а именно топливно-энергетические товары, древесину и изделий из нее, рост экспорта машиностроительной продукции, не привели к высокому росту стоимости экспорта республики по сравнению с предыдущим периодом, в основном ввиду уменьшения на треть объемов поставок топливно-энергетических товаров, а </w:t>
      </w:r>
      <w:r w:rsidRPr="00AC3E56">
        <w:rPr>
          <w:iCs/>
          <w:sz w:val="28"/>
          <w:szCs w:val="28"/>
        </w:rPr>
        <w:t>также снижения</w:t>
      </w:r>
      <w:r w:rsidRPr="00AC3E56">
        <w:rPr>
          <w:iCs/>
          <w:sz w:val="28"/>
          <w:szCs w:val="28"/>
        </w:rPr>
        <w:t xml:space="preserve"> объемов поставок древесины.</w:t>
      </w:r>
    </w:p>
    <w:p w14:paraId="4387C370" w14:textId="77777777" w:rsidR="00A775FF" w:rsidRDefault="00A775FF" w:rsidP="00A775FF">
      <w:pPr>
        <w:pStyle w:val="a7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705">
        <w:rPr>
          <w:rFonts w:ascii="Times New Roman" w:hAnsi="Times New Roman"/>
          <w:sz w:val="28"/>
          <w:szCs w:val="28"/>
        </w:rPr>
        <w:t xml:space="preserve">Для экспортных поставок республики характерна крайне низкая диверсификация в разрезе стран-партнеров и в товарном разрезе. Несмотря на значительное количество стран-партнеров по экспортным операциям (56 стран дальнего зарубежья и СНГ по итогам 2021 года, 2020 год – 49 стран), уровень концентрации экспорта, приходящийся на семь крупнейших торговых партнеров, значителен и сохраняется практически ежегодно на уровне 85%. </w:t>
      </w:r>
    </w:p>
    <w:p w14:paraId="4A616BBD" w14:textId="75CCD764" w:rsidR="00A775FF" w:rsidRPr="00DF380B" w:rsidRDefault="00A775FF" w:rsidP="00A775FF">
      <w:pPr>
        <w:pStyle w:val="a7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72705">
        <w:rPr>
          <w:rFonts w:ascii="Times New Roman" w:hAnsi="Times New Roman"/>
          <w:sz w:val="28"/>
          <w:szCs w:val="28"/>
        </w:rPr>
        <w:t>Основными торговыми партнерами Бурятии в экспорте являются: Китай, Япония (уголь), Республика Корея (уголь), Тайвань (уголь), Монголия, значительная доля экспортных поставок, свыше 95%, приходится на страны дальнего зарубежья</w:t>
      </w:r>
      <w:r>
        <w:rPr>
          <w:rFonts w:ascii="Times New Roman" w:hAnsi="Times New Roman"/>
          <w:sz w:val="28"/>
          <w:szCs w:val="28"/>
        </w:rPr>
        <w:t>.</w:t>
      </w:r>
      <w:r w:rsidRPr="00472705">
        <w:rPr>
          <w:rFonts w:ascii="Times New Roman" w:hAnsi="Times New Roman"/>
          <w:sz w:val="28"/>
          <w:szCs w:val="28"/>
        </w:rPr>
        <w:t xml:space="preserve"> </w:t>
      </w:r>
    </w:p>
    <w:p w14:paraId="1514433B" w14:textId="77777777" w:rsidR="000200E1" w:rsidRDefault="000200E1" w:rsidP="00EB36BB">
      <w:pPr>
        <w:pStyle w:val="2"/>
        <w:spacing w:line="23" w:lineRule="atLeast"/>
        <w:ind w:firstLine="709"/>
        <w:rPr>
          <w:b/>
          <w:sz w:val="28"/>
          <w:szCs w:val="28"/>
        </w:rPr>
      </w:pPr>
    </w:p>
    <w:p w14:paraId="48495428" w14:textId="58883D30" w:rsidR="00A775FF" w:rsidRDefault="00C162CC" w:rsidP="00443C6E">
      <w:pPr>
        <w:pStyle w:val="2"/>
        <w:spacing w:line="276" w:lineRule="auto"/>
        <w:ind w:firstLine="709"/>
        <w:rPr>
          <w:sz w:val="28"/>
          <w:szCs w:val="28"/>
        </w:rPr>
      </w:pPr>
      <w:r w:rsidRPr="00FF23CB">
        <w:rPr>
          <w:b/>
          <w:sz w:val="28"/>
          <w:szCs w:val="28"/>
        </w:rPr>
        <w:t>Импортные поставки</w:t>
      </w:r>
      <w:r w:rsidRPr="00FF23CB">
        <w:rPr>
          <w:sz w:val="28"/>
          <w:szCs w:val="28"/>
        </w:rPr>
        <w:t xml:space="preserve"> в </w:t>
      </w:r>
      <w:r w:rsidR="006336EF" w:rsidRPr="00FF23CB">
        <w:rPr>
          <w:sz w:val="28"/>
          <w:szCs w:val="28"/>
        </w:rPr>
        <w:t>20</w:t>
      </w:r>
      <w:r w:rsidR="008D55D0" w:rsidRPr="00FF23CB">
        <w:rPr>
          <w:sz w:val="28"/>
          <w:szCs w:val="28"/>
        </w:rPr>
        <w:t>2</w:t>
      </w:r>
      <w:r w:rsidR="00A775FF">
        <w:rPr>
          <w:sz w:val="28"/>
          <w:szCs w:val="28"/>
        </w:rPr>
        <w:t>1</w:t>
      </w:r>
      <w:r w:rsidR="006336EF" w:rsidRPr="00FF23CB">
        <w:rPr>
          <w:sz w:val="28"/>
          <w:szCs w:val="28"/>
        </w:rPr>
        <w:t xml:space="preserve"> год</w:t>
      </w:r>
      <w:r w:rsidR="00A676B3">
        <w:rPr>
          <w:sz w:val="28"/>
          <w:szCs w:val="28"/>
        </w:rPr>
        <w:t>у</w:t>
      </w:r>
      <w:r w:rsidRPr="00FF23CB">
        <w:rPr>
          <w:sz w:val="28"/>
          <w:szCs w:val="28"/>
        </w:rPr>
        <w:t xml:space="preserve"> по сравнению с 20</w:t>
      </w:r>
      <w:r w:rsidR="00A775FF">
        <w:rPr>
          <w:sz w:val="28"/>
          <w:szCs w:val="28"/>
        </w:rPr>
        <w:t>20</w:t>
      </w:r>
      <w:r w:rsidRPr="00FF23CB">
        <w:rPr>
          <w:sz w:val="28"/>
          <w:szCs w:val="28"/>
        </w:rPr>
        <w:t xml:space="preserve"> год</w:t>
      </w:r>
      <w:r w:rsidR="00A676B3">
        <w:rPr>
          <w:sz w:val="28"/>
          <w:szCs w:val="28"/>
        </w:rPr>
        <w:t>ом</w:t>
      </w:r>
      <w:r w:rsidRPr="00FF23CB">
        <w:rPr>
          <w:sz w:val="28"/>
          <w:szCs w:val="28"/>
        </w:rPr>
        <w:t xml:space="preserve"> </w:t>
      </w:r>
      <w:r w:rsidR="00EF0E84" w:rsidRPr="00FF23CB">
        <w:rPr>
          <w:sz w:val="28"/>
          <w:szCs w:val="28"/>
        </w:rPr>
        <w:t xml:space="preserve">в стоимостном выражении </w:t>
      </w:r>
      <w:r w:rsidR="00A775FF">
        <w:rPr>
          <w:sz w:val="28"/>
          <w:szCs w:val="28"/>
        </w:rPr>
        <w:t xml:space="preserve">увеличились </w:t>
      </w:r>
      <w:r w:rsidR="008D55D0" w:rsidRPr="00FF23CB">
        <w:rPr>
          <w:sz w:val="28"/>
          <w:szCs w:val="28"/>
        </w:rPr>
        <w:t xml:space="preserve">на </w:t>
      </w:r>
      <w:r w:rsidR="00A775FF">
        <w:rPr>
          <w:sz w:val="28"/>
          <w:szCs w:val="28"/>
        </w:rPr>
        <w:t>27,</w:t>
      </w:r>
      <w:r w:rsidR="00A775FF">
        <w:rPr>
          <w:sz w:val="28"/>
          <w:szCs w:val="28"/>
        </w:rPr>
        <w:t>6</w:t>
      </w:r>
      <w:r w:rsidR="00A775FF">
        <w:rPr>
          <w:sz w:val="28"/>
          <w:szCs w:val="28"/>
        </w:rPr>
        <w:t>%</w:t>
      </w:r>
      <w:r w:rsidR="00EF0E84" w:rsidRPr="00FF23CB">
        <w:rPr>
          <w:sz w:val="28"/>
          <w:szCs w:val="28"/>
        </w:rPr>
        <w:t>,</w:t>
      </w:r>
      <w:r w:rsidRPr="00FF23CB">
        <w:rPr>
          <w:sz w:val="28"/>
          <w:szCs w:val="28"/>
        </w:rPr>
        <w:t xml:space="preserve"> состави</w:t>
      </w:r>
      <w:r w:rsidR="008D55D0" w:rsidRPr="00FF23CB">
        <w:rPr>
          <w:sz w:val="28"/>
          <w:szCs w:val="28"/>
        </w:rPr>
        <w:t>в</w:t>
      </w:r>
      <w:r w:rsidR="00EF0E84" w:rsidRPr="00FF23CB">
        <w:rPr>
          <w:sz w:val="28"/>
          <w:szCs w:val="28"/>
        </w:rPr>
        <w:t xml:space="preserve"> </w:t>
      </w:r>
      <w:r w:rsidR="00A775FF">
        <w:rPr>
          <w:sz w:val="28"/>
          <w:szCs w:val="28"/>
        </w:rPr>
        <w:t>88</w:t>
      </w:r>
      <w:r w:rsidR="00754A1C" w:rsidRPr="00FF23CB">
        <w:rPr>
          <w:sz w:val="28"/>
          <w:szCs w:val="28"/>
        </w:rPr>
        <w:t>,</w:t>
      </w:r>
      <w:r w:rsidR="00A775FF">
        <w:rPr>
          <w:sz w:val="28"/>
          <w:szCs w:val="28"/>
        </w:rPr>
        <w:t xml:space="preserve">1 </w:t>
      </w:r>
      <w:proofErr w:type="spellStart"/>
      <w:proofErr w:type="gramStart"/>
      <w:r w:rsidRPr="00FF23CB">
        <w:rPr>
          <w:sz w:val="28"/>
          <w:szCs w:val="28"/>
        </w:rPr>
        <w:t>млн.долл</w:t>
      </w:r>
      <w:proofErr w:type="gramEnd"/>
      <w:r w:rsidRPr="00FF23CB">
        <w:rPr>
          <w:sz w:val="28"/>
          <w:szCs w:val="28"/>
        </w:rPr>
        <w:t>.</w:t>
      </w:r>
      <w:r w:rsidR="00A775FF">
        <w:rPr>
          <w:sz w:val="28"/>
          <w:szCs w:val="28"/>
        </w:rPr>
        <w:t>С</w:t>
      </w:r>
      <w:r w:rsidRPr="00FF23CB">
        <w:rPr>
          <w:sz w:val="28"/>
          <w:szCs w:val="28"/>
        </w:rPr>
        <w:t>ША</w:t>
      </w:r>
      <w:proofErr w:type="spellEnd"/>
      <w:r w:rsidRPr="00FF23CB">
        <w:rPr>
          <w:sz w:val="28"/>
          <w:szCs w:val="28"/>
        </w:rPr>
        <w:t xml:space="preserve">. </w:t>
      </w:r>
    </w:p>
    <w:p w14:paraId="33E1383A" w14:textId="25904CAE" w:rsidR="00A775FF" w:rsidRPr="008E3FE2" w:rsidRDefault="00A775FF" w:rsidP="00443C6E">
      <w:pPr>
        <w:pStyle w:val="2"/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8E3FE2">
        <w:rPr>
          <w:rFonts w:eastAsiaTheme="minorHAnsi"/>
          <w:sz w:val="28"/>
          <w:szCs w:val="28"/>
          <w:lang w:eastAsia="en-US"/>
        </w:rPr>
        <w:t xml:space="preserve"> товарн</w:t>
      </w:r>
      <w:r>
        <w:rPr>
          <w:rFonts w:eastAsiaTheme="minorHAnsi"/>
          <w:sz w:val="28"/>
          <w:szCs w:val="28"/>
          <w:lang w:eastAsia="en-US"/>
        </w:rPr>
        <w:t xml:space="preserve">ой </w:t>
      </w:r>
      <w:r w:rsidRPr="008E3FE2">
        <w:rPr>
          <w:rFonts w:eastAsiaTheme="minorHAnsi"/>
          <w:sz w:val="28"/>
          <w:szCs w:val="28"/>
          <w:lang w:eastAsia="en-US"/>
        </w:rPr>
        <w:t>структур</w:t>
      </w:r>
      <w:r>
        <w:rPr>
          <w:rFonts w:eastAsiaTheme="minorHAnsi"/>
          <w:sz w:val="28"/>
          <w:szCs w:val="28"/>
          <w:lang w:eastAsia="en-US"/>
        </w:rPr>
        <w:t xml:space="preserve">е импорта </w:t>
      </w:r>
      <w:r w:rsidRPr="008E3FE2">
        <w:rPr>
          <w:rFonts w:eastAsiaTheme="minorHAnsi"/>
          <w:sz w:val="28"/>
          <w:szCs w:val="28"/>
          <w:lang w:eastAsia="en-US"/>
        </w:rPr>
        <w:t>наибольший удельный вес занимает машиностроительная продукция</w:t>
      </w:r>
      <w:r w:rsidR="00443C6E">
        <w:rPr>
          <w:rFonts w:eastAsiaTheme="minorHAnsi"/>
          <w:sz w:val="28"/>
          <w:szCs w:val="28"/>
          <w:lang w:eastAsia="en-US"/>
        </w:rPr>
        <w:t xml:space="preserve"> - </w:t>
      </w:r>
      <w:r w:rsidRPr="008E3FE2">
        <w:rPr>
          <w:rFonts w:eastAsiaTheme="minorHAnsi"/>
          <w:sz w:val="28"/>
          <w:szCs w:val="28"/>
          <w:lang w:eastAsia="en-US"/>
        </w:rPr>
        <w:t>46,9%, продукция химической промышленности - 23,7%, продовольственные товары и сырье - 12,9%.</w:t>
      </w:r>
    </w:p>
    <w:p w14:paraId="6236D07A" w14:textId="06F28362" w:rsidR="00A775FF" w:rsidRDefault="00A775FF" w:rsidP="00443C6E">
      <w:pPr>
        <w:pStyle w:val="2"/>
        <w:spacing w:line="276" w:lineRule="auto"/>
        <w:ind w:firstLine="709"/>
        <w:rPr>
          <w:sz w:val="28"/>
          <w:szCs w:val="28"/>
        </w:rPr>
      </w:pPr>
      <w:r w:rsidRPr="00472705">
        <w:rPr>
          <w:sz w:val="28"/>
          <w:szCs w:val="28"/>
        </w:rPr>
        <w:t>Импортные операции в течение 2021 года осуществлялись с партнерами из 40 стран мира</w:t>
      </w:r>
      <w:r w:rsidR="00443C6E">
        <w:rPr>
          <w:sz w:val="28"/>
          <w:szCs w:val="28"/>
        </w:rPr>
        <w:t>. К</w:t>
      </w:r>
      <w:r w:rsidRPr="00472705">
        <w:rPr>
          <w:sz w:val="28"/>
          <w:szCs w:val="28"/>
        </w:rPr>
        <w:t>рупнейши</w:t>
      </w:r>
      <w:r w:rsidR="00443C6E">
        <w:rPr>
          <w:sz w:val="28"/>
          <w:szCs w:val="28"/>
        </w:rPr>
        <w:t xml:space="preserve">е контрагенты: </w:t>
      </w:r>
      <w:r w:rsidRPr="00472705">
        <w:rPr>
          <w:sz w:val="28"/>
          <w:szCs w:val="28"/>
        </w:rPr>
        <w:t xml:space="preserve">Китай, Чехия, Япония, Испания, </w:t>
      </w:r>
      <w:r w:rsidR="00443C6E">
        <w:rPr>
          <w:sz w:val="28"/>
          <w:szCs w:val="28"/>
        </w:rPr>
        <w:t xml:space="preserve">Казахстан, </w:t>
      </w:r>
      <w:r w:rsidRPr="00472705">
        <w:rPr>
          <w:sz w:val="28"/>
          <w:szCs w:val="28"/>
        </w:rPr>
        <w:t>США</w:t>
      </w:r>
      <w:r w:rsidR="00443C6E">
        <w:rPr>
          <w:sz w:val="28"/>
          <w:szCs w:val="28"/>
        </w:rPr>
        <w:t xml:space="preserve">, </w:t>
      </w:r>
      <w:r w:rsidR="00443C6E" w:rsidRPr="00472705">
        <w:rPr>
          <w:sz w:val="28"/>
          <w:szCs w:val="28"/>
        </w:rPr>
        <w:t>Италия</w:t>
      </w:r>
      <w:r w:rsidR="00443C6E">
        <w:rPr>
          <w:sz w:val="28"/>
          <w:szCs w:val="28"/>
        </w:rPr>
        <w:t xml:space="preserve"> </w:t>
      </w:r>
      <w:r w:rsidRPr="00472705">
        <w:rPr>
          <w:sz w:val="28"/>
          <w:szCs w:val="28"/>
        </w:rPr>
        <w:t>и Монголия.</w:t>
      </w:r>
    </w:p>
    <w:p w14:paraId="6BE8B621" w14:textId="77777777" w:rsidR="00A775FF" w:rsidRDefault="00A775FF" w:rsidP="00443C6E">
      <w:pPr>
        <w:pStyle w:val="2"/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  <w:r w:rsidRPr="00472705">
        <w:rPr>
          <w:sz w:val="28"/>
          <w:szCs w:val="28"/>
        </w:rPr>
        <w:t>Структуру импорта формируют поставки из стран дальнего зарубежья (90,1%), на импорт из стран СНГ приходится всего 9,9% - 8,7 млн. долл. США. Из стран СНГ в основном импортируется текстиль, текстильные изделия и обувь (30,3% в объеме импорта данной группы товаров), а также металлы и изделия из них (57,9% в объеме импорта данной группы товаров).</w:t>
      </w:r>
    </w:p>
    <w:sectPr w:rsidR="00A775FF" w:rsidSect="00443C6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EF33F" w14:textId="77777777" w:rsidR="004F7F22" w:rsidRDefault="004F7F22" w:rsidP="00443C6E">
      <w:r>
        <w:separator/>
      </w:r>
    </w:p>
  </w:endnote>
  <w:endnote w:type="continuationSeparator" w:id="0">
    <w:p w14:paraId="44E15E3E" w14:textId="77777777" w:rsidR="004F7F22" w:rsidRDefault="004F7F22" w:rsidP="0044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B7DA3" w14:textId="77777777" w:rsidR="004F7F22" w:rsidRDefault="004F7F22" w:rsidP="00443C6E">
      <w:r>
        <w:separator/>
      </w:r>
    </w:p>
  </w:footnote>
  <w:footnote w:type="continuationSeparator" w:id="0">
    <w:p w14:paraId="38669D7E" w14:textId="77777777" w:rsidR="004F7F22" w:rsidRDefault="004F7F22" w:rsidP="00443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0607847"/>
      <w:docPartObj>
        <w:docPartGallery w:val="Page Numbers (Top of Page)"/>
        <w:docPartUnique/>
      </w:docPartObj>
    </w:sdtPr>
    <w:sdtContent>
      <w:p w14:paraId="63F2C6F6" w14:textId="6E7D505D" w:rsidR="00443C6E" w:rsidRDefault="00443C6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E05710" w14:textId="77777777" w:rsidR="00443C6E" w:rsidRDefault="00443C6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823"/>
    <w:multiLevelType w:val="hybridMultilevel"/>
    <w:tmpl w:val="46EC19D2"/>
    <w:lvl w:ilvl="0" w:tplc="2CEE22E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893B72"/>
    <w:multiLevelType w:val="hybridMultilevel"/>
    <w:tmpl w:val="43B00BA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483253">
    <w:abstractNumId w:val="1"/>
  </w:num>
  <w:num w:numId="2" w16cid:durableId="493568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F7"/>
    <w:rsid w:val="00004945"/>
    <w:rsid w:val="00004C6B"/>
    <w:rsid w:val="00005FBA"/>
    <w:rsid w:val="000125BD"/>
    <w:rsid w:val="000169A6"/>
    <w:rsid w:val="0001760B"/>
    <w:rsid w:val="0002003F"/>
    <w:rsid w:val="000200E1"/>
    <w:rsid w:val="00020D44"/>
    <w:rsid w:val="00022FA4"/>
    <w:rsid w:val="00023D71"/>
    <w:rsid w:val="000272EF"/>
    <w:rsid w:val="00027A12"/>
    <w:rsid w:val="00031B48"/>
    <w:rsid w:val="00056F51"/>
    <w:rsid w:val="000570B4"/>
    <w:rsid w:val="0006158B"/>
    <w:rsid w:val="00062259"/>
    <w:rsid w:val="00067B9C"/>
    <w:rsid w:val="0007484E"/>
    <w:rsid w:val="00074980"/>
    <w:rsid w:val="000805AD"/>
    <w:rsid w:val="00094EEB"/>
    <w:rsid w:val="0009682F"/>
    <w:rsid w:val="000A0AA1"/>
    <w:rsid w:val="000A0F51"/>
    <w:rsid w:val="000A5785"/>
    <w:rsid w:val="000A7022"/>
    <w:rsid w:val="000A748B"/>
    <w:rsid w:val="000B2416"/>
    <w:rsid w:val="000B6A45"/>
    <w:rsid w:val="000C419B"/>
    <w:rsid w:val="000C41D9"/>
    <w:rsid w:val="000D05E9"/>
    <w:rsid w:val="000D6386"/>
    <w:rsid w:val="000E01AC"/>
    <w:rsid w:val="000E611D"/>
    <w:rsid w:val="000F772E"/>
    <w:rsid w:val="000F7EAE"/>
    <w:rsid w:val="0010353E"/>
    <w:rsid w:val="00104468"/>
    <w:rsid w:val="00111C16"/>
    <w:rsid w:val="00115ED0"/>
    <w:rsid w:val="00125618"/>
    <w:rsid w:val="0013032B"/>
    <w:rsid w:val="00130683"/>
    <w:rsid w:val="00140A03"/>
    <w:rsid w:val="0014145B"/>
    <w:rsid w:val="00141838"/>
    <w:rsid w:val="00153937"/>
    <w:rsid w:val="00155017"/>
    <w:rsid w:val="001553E2"/>
    <w:rsid w:val="00156143"/>
    <w:rsid w:val="00160C01"/>
    <w:rsid w:val="0016184D"/>
    <w:rsid w:val="001704C3"/>
    <w:rsid w:val="00173243"/>
    <w:rsid w:val="00174514"/>
    <w:rsid w:val="001766E6"/>
    <w:rsid w:val="00183629"/>
    <w:rsid w:val="00186922"/>
    <w:rsid w:val="00186D6C"/>
    <w:rsid w:val="00190A66"/>
    <w:rsid w:val="0019195E"/>
    <w:rsid w:val="00191FA3"/>
    <w:rsid w:val="0019598C"/>
    <w:rsid w:val="001A04C0"/>
    <w:rsid w:val="001A35B7"/>
    <w:rsid w:val="001B790F"/>
    <w:rsid w:val="001B7D98"/>
    <w:rsid w:val="001C0DCF"/>
    <w:rsid w:val="001C32D4"/>
    <w:rsid w:val="001C34B6"/>
    <w:rsid w:val="001C52BA"/>
    <w:rsid w:val="001E4705"/>
    <w:rsid w:val="001F1014"/>
    <w:rsid w:val="002010F6"/>
    <w:rsid w:val="0020360B"/>
    <w:rsid w:val="00212FE0"/>
    <w:rsid w:val="002134AB"/>
    <w:rsid w:val="00213FAE"/>
    <w:rsid w:val="00216B02"/>
    <w:rsid w:val="00222F2B"/>
    <w:rsid w:val="002233F0"/>
    <w:rsid w:val="00224C58"/>
    <w:rsid w:val="00231114"/>
    <w:rsid w:val="0023197F"/>
    <w:rsid w:val="00232086"/>
    <w:rsid w:val="00234908"/>
    <w:rsid w:val="00254350"/>
    <w:rsid w:val="00255C63"/>
    <w:rsid w:val="00260111"/>
    <w:rsid w:val="00266F9A"/>
    <w:rsid w:val="00284765"/>
    <w:rsid w:val="00290567"/>
    <w:rsid w:val="00293380"/>
    <w:rsid w:val="002A5FE9"/>
    <w:rsid w:val="002A7483"/>
    <w:rsid w:val="002B34B2"/>
    <w:rsid w:val="002B6592"/>
    <w:rsid w:val="002D1A5C"/>
    <w:rsid w:val="002D4DE9"/>
    <w:rsid w:val="002D505C"/>
    <w:rsid w:val="002D5C9D"/>
    <w:rsid w:val="002E1028"/>
    <w:rsid w:val="002E2199"/>
    <w:rsid w:val="002E298B"/>
    <w:rsid w:val="002E5D00"/>
    <w:rsid w:val="002F1DCB"/>
    <w:rsid w:val="002F6C2F"/>
    <w:rsid w:val="002F7AD2"/>
    <w:rsid w:val="00300DE7"/>
    <w:rsid w:val="00310CBA"/>
    <w:rsid w:val="003174F0"/>
    <w:rsid w:val="0031765A"/>
    <w:rsid w:val="00317884"/>
    <w:rsid w:val="0032053F"/>
    <w:rsid w:val="00327A80"/>
    <w:rsid w:val="0034207E"/>
    <w:rsid w:val="00346B13"/>
    <w:rsid w:val="003511FB"/>
    <w:rsid w:val="00351FCE"/>
    <w:rsid w:val="00352FE6"/>
    <w:rsid w:val="003646BC"/>
    <w:rsid w:val="003665FD"/>
    <w:rsid w:val="003672F8"/>
    <w:rsid w:val="003706B5"/>
    <w:rsid w:val="00371068"/>
    <w:rsid w:val="00372380"/>
    <w:rsid w:val="00382527"/>
    <w:rsid w:val="0038383A"/>
    <w:rsid w:val="003864D1"/>
    <w:rsid w:val="00390983"/>
    <w:rsid w:val="003923E6"/>
    <w:rsid w:val="003924B0"/>
    <w:rsid w:val="00396AD3"/>
    <w:rsid w:val="003A4E98"/>
    <w:rsid w:val="003A518F"/>
    <w:rsid w:val="003B510C"/>
    <w:rsid w:val="003B5174"/>
    <w:rsid w:val="003B712F"/>
    <w:rsid w:val="003C1332"/>
    <w:rsid w:val="003D02AF"/>
    <w:rsid w:val="003F2739"/>
    <w:rsid w:val="003F5581"/>
    <w:rsid w:val="00403583"/>
    <w:rsid w:val="00410A2C"/>
    <w:rsid w:val="00411D36"/>
    <w:rsid w:val="0041371E"/>
    <w:rsid w:val="00413BD6"/>
    <w:rsid w:val="00417896"/>
    <w:rsid w:val="004217F7"/>
    <w:rsid w:val="00426EA2"/>
    <w:rsid w:val="0043063C"/>
    <w:rsid w:val="00432378"/>
    <w:rsid w:val="004436EE"/>
    <w:rsid w:val="00443A71"/>
    <w:rsid w:val="00443B8D"/>
    <w:rsid w:val="00443C6E"/>
    <w:rsid w:val="004442EB"/>
    <w:rsid w:val="004446E4"/>
    <w:rsid w:val="00446964"/>
    <w:rsid w:val="004504AB"/>
    <w:rsid w:val="004523A4"/>
    <w:rsid w:val="00452A79"/>
    <w:rsid w:val="004627D3"/>
    <w:rsid w:val="00465218"/>
    <w:rsid w:val="00470AB7"/>
    <w:rsid w:val="00470BBE"/>
    <w:rsid w:val="0047724C"/>
    <w:rsid w:val="00483555"/>
    <w:rsid w:val="004859EB"/>
    <w:rsid w:val="00486D4C"/>
    <w:rsid w:val="0049010B"/>
    <w:rsid w:val="00492F9B"/>
    <w:rsid w:val="00495BD5"/>
    <w:rsid w:val="0049605E"/>
    <w:rsid w:val="004A192F"/>
    <w:rsid w:val="004A3D15"/>
    <w:rsid w:val="004B1263"/>
    <w:rsid w:val="004B3BF4"/>
    <w:rsid w:val="004B74E5"/>
    <w:rsid w:val="004C380B"/>
    <w:rsid w:val="004C584B"/>
    <w:rsid w:val="004E210D"/>
    <w:rsid w:val="004E740F"/>
    <w:rsid w:val="004F1784"/>
    <w:rsid w:val="004F5164"/>
    <w:rsid w:val="004F6585"/>
    <w:rsid w:val="004F65B7"/>
    <w:rsid w:val="004F6840"/>
    <w:rsid w:val="004F7F22"/>
    <w:rsid w:val="00502128"/>
    <w:rsid w:val="005078E7"/>
    <w:rsid w:val="005122F3"/>
    <w:rsid w:val="00512CDA"/>
    <w:rsid w:val="005255FD"/>
    <w:rsid w:val="00535E31"/>
    <w:rsid w:val="005422C6"/>
    <w:rsid w:val="00545499"/>
    <w:rsid w:val="00546083"/>
    <w:rsid w:val="00546B13"/>
    <w:rsid w:val="00547308"/>
    <w:rsid w:val="0055107E"/>
    <w:rsid w:val="00551694"/>
    <w:rsid w:val="00551C11"/>
    <w:rsid w:val="00552A27"/>
    <w:rsid w:val="00553A50"/>
    <w:rsid w:val="00553E87"/>
    <w:rsid w:val="00554059"/>
    <w:rsid w:val="00567737"/>
    <w:rsid w:val="00570BB7"/>
    <w:rsid w:val="0057222E"/>
    <w:rsid w:val="0057415D"/>
    <w:rsid w:val="00575049"/>
    <w:rsid w:val="00575154"/>
    <w:rsid w:val="00591EFF"/>
    <w:rsid w:val="00593ED9"/>
    <w:rsid w:val="00594F1C"/>
    <w:rsid w:val="005951E9"/>
    <w:rsid w:val="005A09E1"/>
    <w:rsid w:val="005B4BAF"/>
    <w:rsid w:val="005B6B2B"/>
    <w:rsid w:val="005C01F2"/>
    <w:rsid w:val="005C125A"/>
    <w:rsid w:val="005C3C10"/>
    <w:rsid w:val="005D6A0F"/>
    <w:rsid w:val="005E2FBE"/>
    <w:rsid w:val="005E3485"/>
    <w:rsid w:val="005E43BA"/>
    <w:rsid w:val="005E5DA7"/>
    <w:rsid w:val="005E6477"/>
    <w:rsid w:val="005F050E"/>
    <w:rsid w:val="005F05FE"/>
    <w:rsid w:val="005F7C44"/>
    <w:rsid w:val="00605593"/>
    <w:rsid w:val="00610FDE"/>
    <w:rsid w:val="00626B0C"/>
    <w:rsid w:val="00627B67"/>
    <w:rsid w:val="006311B4"/>
    <w:rsid w:val="006336EF"/>
    <w:rsid w:val="006343EF"/>
    <w:rsid w:val="00635DF7"/>
    <w:rsid w:val="00637DBE"/>
    <w:rsid w:val="0064134C"/>
    <w:rsid w:val="00643228"/>
    <w:rsid w:val="006443F9"/>
    <w:rsid w:val="006462AF"/>
    <w:rsid w:val="006560BE"/>
    <w:rsid w:val="006609BA"/>
    <w:rsid w:val="00661A0E"/>
    <w:rsid w:val="00664812"/>
    <w:rsid w:val="00667A1C"/>
    <w:rsid w:val="00671663"/>
    <w:rsid w:val="00674BB0"/>
    <w:rsid w:val="006766F0"/>
    <w:rsid w:val="00680E7B"/>
    <w:rsid w:val="00687A31"/>
    <w:rsid w:val="00691D58"/>
    <w:rsid w:val="00696EA2"/>
    <w:rsid w:val="006A1768"/>
    <w:rsid w:val="006A47B0"/>
    <w:rsid w:val="006A6162"/>
    <w:rsid w:val="006A7351"/>
    <w:rsid w:val="006B21FB"/>
    <w:rsid w:val="006B4895"/>
    <w:rsid w:val="006C067C"/>
    <w:rsid w:val="006C4245"/>
    <w:rsid w:val="006C6A30"/>
    <w:rsid w:val="006C7C45"/>
    <w:rsid w:val="006D2EA3"/>
    <w:rsid w:val="006D3B80"/>
    <w:rsid w:val="006D6CD1"/>
    <w:rsid w:val="006E11DF"/>
    <w:rsid w:val="006E4717"/>
    <w:rsid w:val="006F34F0"/>
    <w:rsid w:val="006F5CDA"/>
    <w:rsid w:val="00720FA2"/>
    <w:rsid w:val="00731757"/>
    <w:rsid w:val="007321E4"/>
    <w:rsid w:val="007326A6"/>
    <w:rsid w:val="00733D39"/>
    <w:rsid w:val="00735D02"/>
    <w:rsid w:val="00746FE0"/>
    <w:rsid w:val="00751A75"/>
    <w:rsid w:val="00752DF0"/>
    <w:rsid w:val="00754A1C"/>
    <w:rsid w:val="00754BE3"/>
    <w:rsid w:val="007560F5"/>
    <w:rsid w:val="007563E6"/>
    <w:rsid w:val="00770BA0"/>
    <w:rsid w:val="007711FD"/>
    <w:rsid w:val="00771E19"/>
    <w:rsid w:val="00772616"/>
    <w:rsid w:val="00776163"/>
    <w:rsid w:val="00776CA1"/>
    <w:rsid w:val="00780FEA"/>
    <w:rsid w:val="00781CFE"/>
    <w:rsid w:val="00790E9C"/>
    <w:rsid w:val="00794AC1"/>
    <w:rsid w:val="0079606B"/>
    <w:rsid w:val="0079725F"/>
    <w:rsid w:val="007A7BB9"/>
    <w:rsid w:val="007B2068"/>
    <w:rsid w:val="007B3D59"/>
    <w:rsid w:val="007B653B"/>
    <w:rsid w:val="007B7533"/>
    <w:rsid w:val="007C2434"/>
    <w:rsid w:val="007C277C"/>
    <w:rsid w:val="007D033C"/>
    <w:rsid w:val="007D1311"/>
    <w:rsid w:val="007E4537"/>
    <w:rsid w:val="007F05ED"/>
    <w:rsid w:val="007F192C"/>
    <w:rsid w:val="007F6999"/>
    <w:rsid w:val="007F7A1A"/>
    <w:rsid w:val="00800AD9"/>
    <w:rsid w:val="008027DC"/>
    <w:rsid w:val="00803F22"/>
    <w:rsid w:val="00805FD2"/>
    <w:rsid w:val="00812E59"/>
    <w:rsid w:val="008130D6"/>
    <w:rsid w:val="008154E3"/>
    <w:rsid w:val="00815CAF"/>
    <w:rsid w:val="00817ACF"/>
    <w:rsid w:val="00826D9F"/>
    <w:rsid w:val="00830A3F"/>
    <w:rsid w:val="00831A1C"/>
    <w:rsid w:val="00831E37"/>
    <w:rsid w:val="00832A28"/>
    <w:rsid w:val="00835896"/>
    <w:rsid w:val="0084638A"/>
    <w:rsid w:val="00852B74"/>
    <w:rsid w:val="008622AB"/>
    <w:rsid w:val="0086605D"/>
    <w:rsid w:val="00873A81"/>
    <w:rsid w:val="0088493B"/>
    <w:rsid w:val="008907C5"/>
    <w:rsid w:val="00896F8C"/>
    <w:rsid w:val="008A0E3C"/>
    <w:rsid w:val="008A4737"/>
    <w:rsid w:val="008B4EAB"/>
    <w:rsid w:val="008B62B4"/>
    <w:rsid w:val="008C309A"/>
    <w:rsid w:val="008C5661"/>
    <w:rsid w:val="008C64CF"/>
    <w:rsid w:val="008D0DDE"/>
    <w:rsid w:val="008D55D0"/>
    <w:rsid w:val="008D5EA3"/>
    <w:rsid w:val="008D6B19"/>
    <w:rsid w:val="008E0DA4"/>
    <w:rsid w:val="008E5375"/>
    <w:rsid w:val="008F6D34"/>
    <w:rsid w:val="009037F0"/>
    <w:rsid w:val="0090772E"/>
    <w:rsid w:val="00913865"/>
    <w:rsid w:val="00917F4D"/>
    <w:rsid w:val="00922072"/>
    <w:rsid w:val="0092371D"/>
    <w:rsid w:val="00924584"/>
    <w:rsid w:val="00924F3F"/>
    <w:rsid w:val="00927BC6"/>
    <w:rsid w:val="009333C9"/>
    <w:rsid w:val="0094478B"/>
    <w:rsid w:val="00950A93"/>
    <w:rsid w:val="00952020"/>
    <w:rsid w:val="00956848"/>
    <w:rsid w:val="00956C7A"/>
    <w:rsid w:val="00956E1E"/>
    <w:rsid w:val="00970E07"/>
    <w:rsid w:val="0097108B"/>
    <w:rsid w:val="0097599C"/>
    <w:rsid w:val="009809DB"/>
    <w:rsid w:val="0098211A"/>
    <w:rsid w:val="00990EA6"/>
    <w:rsid w:val="00993B45"/>
    <w:rsid w:val="00994BE7"/>
    <w:rsid w:val="00994C55"/>
    <w:rsid w:val="009A4FB0"/>
    <w:rsid w:val="009B0419"/>
    <w:rsid w:val="009B1C3F"/>
    <w:rsid w:val="009B3556"/>
    <w:rsid w:val="009B4BB1"/>
    <w:rsid w:val="009C2B63"/>
    <w:rsid w:val="009C463F"/>
    <w:rsid w:val="009C71C5"/>
    <w:rsid w:val="009D3E62"/>
    <w:rsid w:val="009D4024"/>
    <w:rsid w:val="009D44D6"/>
    <w:rsid w:val="009D51CC"/>
    <w:rsid w:val="009E00AF"/>
    <w:rsid w:val="009E3EE3"/>
    <w:rsid w:val="009E5703"/>
    <w:rsid w:val="009E6FB3"/>
    <w:rsid w:val="009F0541"/>
    <w:rsid w:val="009F0FB0"/>
    <w:rsid w:val="00A04300"/>
    <w:rsid w:val="00A05AA0"/>
    <w:rsid w:val="00A12FCA"/>
    <w:rsid w:val="00A20EA4"/>
    <w:rsid w:val="00A233DE"/>
    <w:rsid w:val="00A24A91"/>
    <w:rsid w:val="00A369F7"/>
    <w:rsid w:val="00A37AF6"/>
    <w:rsid w:val="00A413C8"/>
    <w:rsid w:val="00A54781"/>
    <w:rsid w:val="00A5595F"/>
    <w:rsid w:val="00A56E62"/>
    <w:rsid w:val="00A62FD0"/>
    <w:rsid w:val="00A63E11"/>
    <w:rsid w:val="00A658E1"/>
    <w:rsid w:val="00A676B3"/>
    <w:rsid w:val="00A72905"/>
    <w:rsid w:val="00A74F10"/>
    <w:rsid w:val="00A775FF"/>
    <w:rsid w:val="00A912B9"/>
    <w:rsid w:val="00A92577"/>
    <w:rsid w:val="00A93B03"/>
    <w:rsid w:val="00A93DFA"/>
    <w:rsid w:val="00A946AC"/>
    <w:rsid w:val="00A96CC6"/>
    <w:rsid w:val="00A97E7A"/>
    <w:rsid w:val="00AA0038"/>
    <w:rsid w:val="00AA4DF1"/>
    <w:rsid w:val="00AB0A2C"/>
    <w:rsid w:val="00AB332E"/>
    <w:rsid w:val="00AC5407"/>
    <w:rsid w:val="00AD0638"/>
    <w:rsid w:val="00AD28ED"/>
    <w:rsid w:val="00AD2EDC"/>
    <w:rsid w:val="00AD5304"/>
    <w:rsid w:val="00AD71F6"/>
    <w:rsid w:val="00AE7AC9"/>
    <w:rsid w:val="00AF28F2"/>
    <w:rsid w:val="00AF3A3E"/>
    <w:rsid w:val="00B0162A"/>
    <w:rsid w:val="00B11CC3"/>
    <w:rsid w:val="00B13BD1"/>
    <w:rsid w:val="00B16195"/>
    <w:rsid w:val="00B16EBD"/>
    <w:rsid w:val="00B26AC5"/>
    <w:rsid w:val="00B34BC8"/>
    <w:rsid w:val="00B35B19"/>
    <w:rsid w:val="00B42845"/>
    <w:rsid w:val="00B43FAD"/>
    <w:rsid w:val="00B50101"/>
    <w:rsid w:val="00B503A9"/>
    <w:rsid w:val="00B52796"/>
    <w:rsid w:val="00B5295B"/>
    <w:rsid w:val="00B56B60"/>
    <w:rsid w:val="00B6059E"/>
    <w:rsid w:val="00B61483"/>
    <w:rsid w:val="00B63627"/>
    <w:rsid w:val="00B63854"/>
    <w:rsid w:val="00B73A82"/>
    <w:rsid w:val="00B75F36"/>
    <w:rsid w:val="00B76048"/>
    <w:rsid w:val="00B76C50"/>
    <w:rsid w:val="00B77E46"/>
    <w:rsid w:val="00B94B05"/>
    <w:rsid w:val="00B95057"/>
    <w:rsid w:val="00B96EE1"/>
    <w:rsid w:val="00BA363F"/>
    <w:rsid w:val="00BA6092"/>
    <w:rsid w:val="00BB0FC4"/>
    <w:rsid w:val="00BB1188"/>
    <w:rsid w:val="00BB42A8"/>
    <w:rsid w:val="00BB4658"/>
    <w:rsid w:val="00BC23F4"/>
    <w:rsid w:val="00BC2C12"/>
    <w:rsid w:val="00BC53E5"/>
    <w:rsid w:val="00BE333B"/>
    <w:rsid w:val="00C11F96"/>
    <w:rsid w:val="00C15297"/>
    <w:rsid w:val="00C162CC"/>
    <w:rsid w:val="00C16F67"/>
    <w:rsid w:val="00C1743B"/>
    <w:rsid w:val="00C17ED1"/>
    <w:rsid w:val="00C24110"/>
    <w:rsid w:val="00C34353"/>
    <w:rsid w:val="00C37398"/>
    <w:rsid w:val="00C3757E"/>
    <w:rsid w:val="00C4307E"/>
    <w:rsid w:val="00C545A6"/>
    <w:rsid w:val="00C5721C"/>
    <w:rsid w:val="00C61C23"/>
    <w:rsid w:val="00C61DA3"/>
    <w:rsid w:val="00C73E17"/>
    <w:rsid w:val="00C75F46"/>
    <w:rsid w:val="00C80F04"/>
    <w:rsid w:val="00C8208A"/>
    <w:rsid w:val="00C83EC9"/>
    <w:rsid w:val="00C8419F"/>
    <w:rsid w:val="00C86BCC"/>
    <w:rsid w:val="00C917A1"/>
    <w:rsid w:val="00CA2AA8"/>
    <w:rsid w:val="00CA4220"/>
    <w:rsid w:val="00CC465D"/>
    <w:rsid w:val="00CD692A"/>
    <w:rsid w:val="00CE1A2A"/>
    <w:rsid w:val="00CF3144"/>
    <w:rsid w:val="00D01D4F"/>
    <w:rsid w:val="00D2156C"/>
    <w:rsid w:val="00D2253A"/>
    <w:rsid w:val="00D2437D"/>
    <w:rsid w:val="00D26C4C"/>
    <w:rsid w:val="00D27287"/>
    <w:rsid w:val="00D33834"/>
    <w:rsid w:val="00D35A9C"/>
    <w:rsid w:val="00D3614D"/>
    <w:rsid w:val="00D40C64"/>
    <w:rsid w:val="00D4134F"/>
    <w:rsid w:val="00D46EA9"/>
    <w:rsid w:val="00D508AE"/>
    <w:rsid w:val="00D50EB2"/>
    <w:rsid w:val="00D55D3C"/>
    <w:rsid w:val="00D617FB"/>
    <w:rsid w:val="00D622E0"/>
    <w:rsid w:val="00D66BC6"/>
    <w:rsid w:val="00D6789B"/>
    <w:rsid w:val="00D71EB5"/>
    <w:rsid w:val="00D74CAA"/>
    <w:rsid w:val="00D76355"/>
    <w:rsid w:val="00D77DE8"/>
    <w:rsid w:val="00D81ED8"/>
    <w:rsid w:val="00D86059"/>
    <w:rsid w:val="00D866FB"/>
    <w:rsid w:val="00D904F7"/>
    <w:rsid w:val="00D9207C"/>
    <w:rsid w:val="00D95D1F"/>
    <w:rsid w:val="00D97D97"/>
    <w:rsid w:val="00DB170A"/>
    <w:rsid w:val="00DB3D08"/>
    <w:rsid w:val="00DB483A"/>
    <w:rsid w:val="00DB7AA0"/>
    <w:rsid w:val="00DB7B87"/>
    <w:rsid w:val="00DC7496"/>
    <w:rsid w:val="00DD411A"/>
    <w:rsid w:val="00DD5FCD"/>
    <w:rsid w:val="00DD6D40"/>
    <w:rsid w:val="00DD6FB6"/>
    <w:rsid w:val="00DE0BAC"/>
    <w:rsid w:val="00DE4057"/>
    <w:rsid w:val="00DE5104"/>
    <w:rsid w:val="00DE6E00"/>
    <w:rsid w:val="00DF0EB6"/>
    <w:rsid w:val="00DF382D"/>
    <w:rsid w:val="00DF55C4"/>
    <w:rsid w:val="00DF5F17"/>
    <w:rsid w:val="00E0336E"/>
    <w:rsid w:val="00E079E8"/>
    <w:rsid w:val="00E07DA7"/>
    <w:rsid w:val="00E13507"/>
    <w:rsid w:val="00E1591E"/>
    <w:rsid w:val="00E16321"/>
    <w:rsid w:val="00E20084"/>
    <w:rsid w:val="00E202E4"/>
    <w:rsid w:val="00E202F6"/>
    <w:rsid w:val="00E323E8"/>
    <w:rsid w:val="00E334B8"/>
    <w:rsid w:val="00E357B8"/>
    <w:rsid w:val="00E37614"/>
    <w:rsid w:val="00E4310B"/>
    <w:rsid w:val="00E50CA7"/>
    <w:rsid w:val="00E522B7"/>
    <w:rsid w:val="00E53CD1"/>
    <w:rsid w:val="00E60F80"/>
    <w:rsid w:val="00E6469A"/>
    <w:rsid w:val="00E64A83"/>
    <w:rsid w:val="00E67247"/>
    <w:rsid w:val="00E76B58"/>
    <w:rsid w:val="00E80F72"/>
    <w:rsid w:val="00E81A77"/>
    <w:rsid w:val="00E869E4"/>
    <w:rsid w:val="00E9294C"/>
    <w:rsid w:val="00E92F6F"/>
    <w:rsid w:val="00E9379A"/>
    <w:rsid w:val="00E95FF7"/>
    <w:rsid w:val="00E971DD"/>
    <w:rsid w:val="00EA1363"/>
    <w:rsid w:val="00EA1B8F"/>
    <w:rsid w:val="00EB0460"/>
    <w:rsid w:val="00EB36BB"/>
    <w:rsid w:val="00EB71DE"/>
    <w:rsid w:val="00EC124E"/>
    <w:rsid w:val="00EC478B"/>
    <w:rsid w:val="00ED08CD"/>
    <w:rsid w:val="00ED3B35"/>
    <w:rsid w:val="00ED4709"/>
    <w:rsid w:val="00ED4E43"/>
    <w:rsid w:val="00ED6E61"/>
    <w:rsid w:val="00ED74F1"/>
    <w:rsid w:val="00EE5EDC"/>
    <w:rsid w:val="00EE6A6A"/>
    <w:rsid w:val="00EE6F27"/>
    <w:rsid w:val="00EE6F77"/>
    <w:rsid w:val="00EF0E84"/>
    <w:rsid w:val="00EF3F9B"/>
    <w:rsid w:val="00EF4F2D"/>
    <w:rsid w:val="00F15F7C"/>
    <w:rsid w:val="00F204D8"/>
    <w:rsid w:val="00F22B1F"/>
    <w:rsid w:val="00F278D3"/>
    <w:rsid w:val="00F3355C"/>
    <w:rsid w:val="00F36DA7"/>
    <w:rsid w:val="00F41FC0"/>
    <w:rsid w:val="00F43E24"/>
    <w:rsid w:val="00F477A2"/>
    <w:rsid w:val="00F50297"/>
    <w:rsid w:val="00F70C04"/>
    <w:rsid w:val="00F74BB3"/>
    <w:rsid w:val="00F769CD"/>
    <w:rsid w:val="00F80E35"/>
    <w:rsid w:val="00F812D9"/>
    <w:rsid w:val="00F83194"/>
    <w:rsid w:val="00F8473D"/>
    <w:rsid w:val="00F852CF"/>
    <w:rsid w:val="00F92430"/>
    <w:rsid w:val="00F95BA8"/>
    <w:rsid w:val="00F9645C"/>
    <w:rsid w:val="00F97BE7"/>
    <w:rsid w:val="00FB0BEE"/>
    <w:rsid w:val="00FB6314"/>
    <w:rsid w:val="00FC5C8A"/>
    <w:rsid w:val="00FD2B4B"/>
    <w:rsid w:val="00FD31DE"/>
    <w:rsid w:val="00FD5E79"/>
    <w:rsid w:val="00FE25A6"/>
    <w:rsid w:val="00FE5FFB"/>
    <w:rsid w:val="00FF23CB"/>
    <w:rsid w:val="00FF2FE3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A1D6"/>
  <w15:docId w15:val="{534DD34E-5DD2-409E-A19F-EC7E0EC5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новной текст с отступом 2"/>
    <w:basedOn w:val="a"/>
    <w:rsid w:val="00E95FF7"/>
    <w:pPr>
      <w:widowControl w:val="0"/>
      <w:ind w:firstLine="720"/>
      <w:jc w:val="both"/>
    </w:pPr>
    <w:rPr>
      <w:sz w:val="26"/>
      <w:szCs w:val="20"/>
    </w:rPr>
  </w:style>
  <w:style w:type="paragraph" w:styleId="a3">
    <w:name w:val="Body Text"/>
    <w:basedOn w:val="a"/>
    <w:link w:val="a4"/>
    <w:rsid w:val="009E00AF"/>
    <w:pPr>
      <w:spacing w:after="120"/>
    </w:pPr>
  </w:style>
  <w:style w:type="character" w:customStyle="1" w:styleId="a4">
    <w:name w:val="Основной текст Знак"/>
    <w:basedOn w:val="a0"/>
    <w:link w:val="a3"/>
    <w:rsid w:val="009E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200E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20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0200E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20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"/>
    <w:uiPriority w:val="99"/>
    <w:rsid w:val="000200E1"/>
    <w:pPr>
      <w:spacing w:after="0" w:line="240" w:lineRule="auto"/>
    </w:pPr>
    <w:rPr>
      <w:rFonts w:ascii="Symbol" w:eastAsia="Symbol" w:hAnsi="Symbol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43C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3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43C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3C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BatuevaYV</dc:creator>
  <cp:lastModifiedBy>Черненко Ольга Владимировна</cp:lastModifiedBy>
  <cp:revision>3</cp:revision>
  <dcterms:created xsi:type="dcterms:W3CDTF">2022-12-12T06:42:00Z</dcterms:created>
  <dcterms:modified xsi:type="dcterms:W3CDTF">2022-12-12T06:56:00Z</dcterms:modified>
</cp:coreProperties>
</file>